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38" w:rsidRPr="00ED0538" w:rsidRDefault="00ED0538">
      <w:pPr>
        <w:rPr>
          <w:sz w:val="40"/>
          <w:szCs w:val="40"/>
        </w:rPr>
      </w:pPr>
      <w:r w:rsidRPr="00ED0538">
        <w:rPr>
          <w:sz w:val="40"/>
          <w:szCs w:val="40"/>
        </w:rPr>
        <w:t>XRI</w:t>
      </w:r>
    </w:p>
    <w:p w:rsidR="00ED0538" w:rsidRDefault="00ED0538"/>
    <w:p w:rsidR="00F40E81" w:rsidRDefault="00634F60">
      <w:r w:rsidRPr="00634F60">
        <w:t xml:space="preserve">XRI </w:t>
      </w:r>
      <w:r w:rsidR="00B31CDF">
        <w:t xml:space="preserve">stands for Extensible Resource Identifier and </w:t>
      </w:r>
      <w:r w:rsidRPr="00634F60">
        <w:t>is a scheme and a resolution protocol for identifier</w:t>
      </w:r>
      <w:r>
        <w:t>. It</w:t>
      </w:r>
      <w:r w:rsidR="00B31CDF">
        <w:t xml:space="preserve"> was rejected as a standard </w:t>
      </w:r>
      <w:r>
        <w:t xml:space="preserve">because it was not consequently supporting the </w:t>
      </w:r>
      <w:proofErr w:type="gramStart"/>
      <w:r>
        <w:t>“  .</w:t>
      </w:r>
      <w:proofErr w:type="gramEnd"/>
      <w:r>
        <w:t xml:space="preserve">name” paradigm of W3C. Anyway XRI has various features that are interesting for a name service in </w:t>
      </w:r>
      <w:proofErr w:type="spellStart"/>
      <w:r>
        <w:t>IoT</w:t>
      </w:r>
      <w:proofErr w:type="spellEnd"/>
      <w:r>
        <w:t>.</w:t>
      </w:r>
    </w:p>
    <w:p w:rsidR="00A76212" w:rsidRDefault="00A76212">
      <w:r>
        <w:t>xri://@example*internal/foo</w:t>
      </w:r>
    </w:p>
    <w:p w:rsidR="00D81418" w:rsidRDefault="00D81418">
      <w:r>
        <w:t xml:space="preserve">XRI is also called abstract identifier because it’s not directly resolved to resource representation. Rather XRI resolves to an URI or </w:t>
      </w:r>
      <w:r w:rsidR="00A76212">
        <w:t>to an XRDS</w:t>
      </w:r>
      <w:r>
        <w:t xml:space="preserve"> document.</w:t>
      </w:r>
    </w:p>
    <w:p w:rsidR="00235416" w:rsidRDefault="00B31CDF" w:rsidP="00235416">
      <w:r>
        <w:t>*says: XRI is to URI</w:t>
      </w:r>
      <w:r w:rsidR="00235416">
        <w:t xml:space="preserve"> what DNS is to IP. </w:t>
      </w:r>
      <w:r w:rsidR="00235416" w:rsidRPr="00235416">
        <w:t xml:space="preserve"> </w:t>
      </w:r>
    </w:p>
    <w:p w:rsidR="00B31CDF" w:rsidRPr="00FC67BE" w:rsidRDefault="00FC67BE">
      <w:pPr>
        <w:rPr>
          <w:sz w:val="32"/>
        </w:rPr>
      </w:pPr>
      <w:r>
        <w:rPr>
          <w:sz w:val="32"/>
        </w:rPr>
        <w:t>XRI resolution</w:t>
      </w:r>
    </w:p>
    <w:p w:rsidR="00B31CDF" w:rsidRDefault="00FC67BE">
      <w:r>
        <w:rPr>
          <w:noProof/>
        </w:rPr>
        <w:drawing>
          <wp:inline distT="0" distB="0" distL="0" distR="0" wp14:anchorId="3415EFD6" wp14:editId="783C720B">
            <wp:extent cx="3933825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409" t="15575" r="24721" b="6025"/>
                    <a:stretch/>
                  </pic:blipFill>
                  <pic:spPr bwMode="auto">
                    <a:xfrm>
                      <a:off x="0" y="0"/>
                      <a:ext cx="3934243" cy="2829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7BE" w:rsidRDefault="00FC67BE">
      <w:r>
        <w:t>Source*</w:t>
      </w:r>
    </w:p>
    <w:p w:rsidR="00FC67BE" w:rsidRPr="00FC67BE" w:rsidRDefault="00FC67BE" w:rsidP="00FC67BE">
      <w:pPr>
        <w:rPr>
          <w:sz w:val="32"/>
        </w:rPr>
      </w:pPr>
      <w:r>
        <w:rPr>
          <w:sz w:val="32"/>
        </w:rPr>
        <w:t>XRI resolution</w:t>
      </w:r>
    </w:p>
    <w:p w:rsidR="00FC67BE" w:rsidRDefault="00FC67BE">
      <w:r>
        <w:rPr>
          <w:noProof/>
        </w:rPr>
        <w:lastRenderedPageBreak/>
        <w:drawing>
          <wp:inline distT="0" distB="0" distL="0" distR="0" wp14:anchorId="71D7DB69" wp14:editId="010937F2">
            <wp:extent cx="3609975" cy="2028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38" t="13199" r="24880" b="4178"/>
                    <a:stretch/>
                  </pic:blipFill>
                  <pic:spPr bwMode="auto">
                    <a:xfrm>
                      <a:off x="0" y="0"/>
                      <a:ext cx="3624865" cy="2037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7BE" w:rsidRDefault="00FC67BE"/>
    <w:p w:rsidR="00B31CDF" w:rsidRDefault="00B31CDF"/>
    <w:p w:rsidR="00B31CDF" w:rsidRDefault="00235416">
      <w:r>
        <w:t xml:space="preserve">There are some features of XRI that would be great features for an </w:t>
      </w:r>
      <w:proofErr w:type="spellStart"/>
      <w:r>
        <w:t>IoT</w:t>
      </w:r>
      <w:proofErr w:type="spellEnd"/>
      <w:r>
        <w:t xml:space="preserve"> _ID</w:t>
      </w:r>
    </w:p>
    <w:p w:rsidR="00634F60" w:rsidRDefault="006C1832">
      <w:r>
        <w:t>A</w:t>
      </w:r>
      <w:r w:rsidR="00E237C3">
        <w:t>dvantage of features</w:t>
      </w:r>
      <w:r>
        <w:t>:</w:t>
      </w:r>
    </w:p>
    <w:p w:rsidR="00AE2471" w:rsidRDefault="00243CE5" w:rsidP="006C1832">
      <w:pPr>
        <w:pStyle w:val="ListParagraph"/>
        <w:numPr>
          <w:ilvl w:val="0"/>
          <w:numId w:val="1"/>
        </w:numPr>
      </w:pPr>
      <w:r>
        <w:t xml:space="preserve">The XRI syntax enables </w:t>
      </w:r>
      <w:r w:rsidRPr="00243CE5">
        <w:rPr>
          <w:b/>
        </w:rPr>
        <w:t>c</w:t>
      </w:r>
      <w:r w:rsidR="006C1832" w:rsidRPr="00243CE5">
        <w:rPr>
          <w:b/>
        </w:rPr>
        <w:t>ross-references</w:t>
      </w:r>
      <w:r>
        <w:rPr>
          <w:b/>
        </w:rPr>
        <w:t xml:space="preserve">. </w:t>
      </w:r>
      <w:r>
        <w:t xml:space="preserve"> </w:t>
      </w:r>
    </w:p>
    <w:p w:rsidR="00243CE5" w:rsidRDefault="00AE2471" w:rsidP="00AE2471">
      <w:pPr>
        <w:pStyle w:val="ListParagraph"/>
      </w:pPr>
      <w:r>
        <w:t>Cross-references</w:t>
      </w:r>
      <w:r w:rsidR="00243CE5">
        <w:t xml:space="preserve"> describe</w:t>
      </w:r>
      <w:r w:rsidR="006C1832">
        <w:t xml:space="preserve"> identifier across different domains</w:t>
      </w:r>
      <w:r w:rsidR="00243CE5">
        <w:t xml:space="preserve">. That’s important </w:t>
      </w:r>
      <w:r w:rsidR="00235416">
        <w:t xml:space="preserve">feature </w:t>
      </w:r>
      <w:r w:rsidR="00243CE5">
        <w:t xml:space="preserve">because there are already many </w:t>
      </w:r>
      <w:proofErr w:type="spellStart"/>
      <w:r w:rsidR="00243CE5">
        <w:t>IoT</w:t>
      </w:r>
      <w:proofErr w:type="spellEnd"/>
      <w:r w:rsidR="00243CE5">
        <w:t xml:space="preserve"> solutions outside with own domain names and name schemes. Cross-references might be a way to integrate existing namespaces.</w:t>
      </w:r>
      <w:r w:rsidR="005E5CB2">
        <w:t xml:space="preserve"> (</w:t>
      </w:r>
      <w:proofErr w:type="gramStart"/>
      <w:r w:rsidR="005E5CB2">
        <w:t>e.g</w:t>
      </w:r>
      <w:proofErr w:type="gramEnd"/>
      <w:r w:rsidR="005E5CB2">
        <w:t xml:space="preserve">. </w:t>
      </w:r>
      <w:r w:rsidR="005E5CB2" w:rsidRPr="005E5CB2">
        <w:t>@city*library/(urn:isbn:23232232)</w:t>
      </w:r>
      <w:r w:rsidR="005E5CB2">
        <w:t>)</w:t>
      </w:r>
    </w:p>
    <w:p w:rsidR="00B23173" w:rsidRDefault="00B23173" w:rsidP="00B23173">
      <w:pPr>
        <w:pStyle w:val="ListParagraph"/>
        <w:numPr>
          <w:ilvl w:val="0"/>
          <w:numId w:val="1"/>
        </w:numPr>
        <w:spacing w:after="0" w:line="240" w:lineRule="auto"/>
      </w:pPr>
      <w:r w:rsidRPr="00B23173">
        <w:t>XR</w:t>
      </w:r>
      <w:r>
        <w:t xml:space="preserve">I </w:t>
      </w:r>
      <w:r w:rsidR="00BF7D70" w:rsidRPr="00BA75E1">
        <w:rPr>
          <w:b/>
        </w:rPr>
        <w:t>is t</w:t>
      </w:r>
      <w:r w:rsidRPr="00BA75E1">
        <w:rPr>
          <w:b/>
        </w:rPr>
        <w:t>ransport independent</w:t>
      </w:r>
      <w:r w:rsidR="00BF7D70">
        <w:t xml:space="preserve">. There is no specific </w:t>
      </w:r>
      <w:r w:rsidR="004A5E7A">
        <w:t>protocol or mechanism required</w:t>
      </w:r>
      <w:r w:rsidR="00BA75E1">
        <w:t xml:space="preserve">. Since we might have very different </w:t>
      </w:r>
      <w:r w:rsidR="00AE2471">
        <w:t xml:space="preserve">protocols in </w:t>
      </w:r>
      <w:proofErr w:type="spellStart"/>
      <w:r w:rsidR="00AE2471">
        <w:t>IoT</w:t>
      </w:r>
      <w:proofErr w:type="spellEnd"/>
      <w:r w:rsidR="004474F4">
        <w:t xml:space="preserve"> the feature should be also applied to ou</w:t>
      </w:r>
      <w:r w:rsidR="00F45362">
        <w:t>r approach.</w:t>
      </w:r>
    </w:p>
    <w:p w:rsidR="00243CE5" w:rsidRPr="00393E5F" w:rsidRDefault="00235416" w:rsidP="00393E5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XRI is an </w:t>
      </w:r>
      <w:r w:rsidRPr="00235416">
        <w:rPr>
          <w:b/>
        </w:rPr>
        <w:t>abstract</w:t>
      </w:r>
      <w:r>
        <w:t xml:space="preserve"> identifier. Abstract m</w:t>
      </w:r>
      <w:r w:rsidR="004474F4">
        <w:t xml:space="preserve">eans the identifier might not directly point to an address. An abstract identifier is resolved to </w:t>
      </w:r>
      <w:proofErr w:type="gramStart"/>
      <w:r w:rsidR="004474F4">
        <w:t>an</w:t>
      </w:r>
      <w:proofErr w:type="gramEnd"/>
      <w:r w:rsidR="004474F4">
        <w:t xml:space="preserve"> concrete ide</w:t>
      </w:r>
      <w:r w:rsidR="00F45362">
        <w:t xml:space="preserve">ntifier and this leads to an </w:t>
      </w:r>
      <w:r w:rsidR="004474F4">
        <w:t>address</w:t>
      </w:r>
      <w:r w:rsidR="00F45362">
        <w:t>. This is a two/multi-step resolution. This allows e.g. for authentication during the first resolution process.</w:t>
      </w:r>
    </w:p>
    <w:p w:rsidR="00243CE5" w:rsidRDefault="00243CE5" w:rsidP="00243CE5">
      <w:pPr>
        <w:pStyle w:val="ListParagraph"/>
        <w:numPr>
          <w:ilvl w:val="0"/>
          <w:numId w:val="1"/>
        </w:numPr>
      </w:pPr>
      <w:r>
        <w:t>URI/IRI compatible in fact there is a specified way to express XRIs in the form of URIs. This might be useful when it comes to compatibility with DNS and HTTP etc.</w:t>
      </w:r>
    </w:p>
    <w:p w:rsidR="00393E5F" w:rsidRDefault="00393E5F" w:rsidP="00393E5F">
      <w:r>
        <w:t>Disadvantages or why we can’t use XRI directly:</w:t>
      </w:r>
    </w:p>
    <w:p w:rsidR="00393E5F" w:rsidRDefault="00393E5F" w:rsidP="00393E5F">
      <w:r>
        <w:t xml:space="preserve">XRI was designed in a time when </w:t>
      </w:r>
      <w:proofErr w:type="spellStart"/>
      <w:r>
        <w:t>IoT</w:t>
      </w:r>
      <w:proofErr w:type="spellEnd"/>
      <w:r>
        <w:t xml:space="preserve"> was still not a big topic (around 2003). So many of </w:t>
      </w:r>
      <w:proofErr w:type="gramStart"/>
      <w:r>
        <w:t xml:space="preserve">the </w:t>
      </w:r>
      <w:proofErr w:type="spellStart"/>
      <w:r>
        <w:t>i</w:t>
      </w:r>
      <w:proofErr w:type="spellEnd"/>
      <w:proofErr w:type="gramEnd"/>
      <w:r>
        <w:t xml:space="preserve">-names characteristics are made for persons (=) or companies (@) and </w:t>
      </w:r>
      <w:proofErr w:type="spellStart"/>
      <w:r>
        <w:t>i</w:t>
      </w:r>
      <w:proofErr w:type="spellEnd"/>
      <w:r>
        <w:t xml:space="preserve">-numbers are in fact just combinations of </w:t>
      </w:r>
      <w:proofErr w:type="spellStart"/>
      <w:r>
        <w:t>hexa</w:t>
      </w:r>
      <w:proofErr w:type="spellEnd"/>
      <w:r>
        <w:t xml:space="preserve"> decimal </w:t>
      </w:r>
      <w:r w:rsidR="005C430A">
        <w:t xml:space="preserve">numbers, like IP-addresses. A future </w:t>
      </w:r>
      <w:proofErr w:type="spellStart"/>
      <w:r>
        <w:t>IoT</w:t>
      </w:r>
      <w:proofErr w:type="spellEnd"/>
      <w:r>
        <w:t xml:space="preserve"> identifier might need also a more descriptive form</w:t>
      </w:r>
      <w:r w:rsidR="005C430A">
        <w:t>.</w:t>
      </w:r>
    </w:p>
    <w:p w:rsidR="00243CE5" w:rsidRDefault="00243CE5" w:rsidP="00243CE5">
      <w:pPr>
        <w:pStyle w:val="ListParagraph"/>
      </w:pPr>
    </w:p>
    <w:p w:rsidR="005E5CB2" w:rsidRDefault="005E5CB2" w:rsidP="005E5CB2">
      <w:r>
        <w:t>What is a community root cross-reference?</w:t>
      </w:r>
    </w:p>
    <w:p w:rsidR="005E5CB2" w:rsidRDefault="005E5CB2" w:rsidP="005E5CB2">
      <w:r>
        <w:t xml:space="preserve">A community root cross-reference is a community root authority expressed with a cross-reference. This enables peer-to-peer identifier communities to form and evolve without registration. Using a globally unique identifier as the community root cross-reference helps ensure against name collisions (however </w:t>
      </w:r>
      <w:r>
        <w:lastRenderedPageBreak/>
        <w:t>there is no ironclad guarantee that two or more communities will not choose the same cross-reference for their root.)</w:t>
      </w:r>
    </w:p>
    <w:p w:rsidR="005E5CB2" w:rsidRDefault="005E5CB2" w:rsidP="005E5CB2"/>
    <w:p w:rsidR="005E5CB2" w:rsidRDefault="005E5CB2" w:rsidP="005E5CB2">
      <w:r>
        <w:t>Typically a community root cross-reference is identified by a URI. For example:</w:t>
      </w:r>
    </w:p>
    <w:p w:rsidR="005E5CB2" w:rsidRDefault="005E5CB2" w:rsidP="005E5CB2">
      <w:r>
        <w:t xml:space="preserve"> </w:t>
      </w:r>
      <w:proofErr w:type="gramStart"/>
      <w:r>
        <w:t>xri:</w:t>
      </w:r>
      <w:proofErr w:type="gramEnd"/>
      <w:r>
        <w:t>//(mailto:john.smith@example.com)*friends/name</w:t>
      </w:r>
    </w:p>
    <w:p w:rsidR="005E5CB2" w:rsidRDefault="005E5CB2" w:rsidP="005E5CB2">
      <w:r>
        <w:t xml:space="preserve"> </w:t>
      </w:r>
      <w:proofErr w:type="gramStart"/>
      <w:r>
        <w:t>xri:</w:t>
      </w:r>
      <w:proofErr w:type="gramEnd"/>
      <w:r>
        <w:t>//(http://example.com/john.smith)*friends/name</w:t>
      </w:r>
    </w:p>
    <w:p w:rsidR="005E5CB2" w:rsidRDefault="005E5CB2" w:rsidP="005E5CB2"/>
    <w:p w:rsidR="00B31CDF" w:rsidRDefault="00B31CDF" w:rsidP="006C1832"/>
    <w:p w:rsidR="00B31CDF" w:rsidRDefault="00B31CDF" w:rsidP="006C1832"/>
    <w:p w:rsidR="00B31CDF" w:rsidRPr="00634F60" w:rsidRDefault="00B31CDF" w:rsidP="00B31CDF">
      <w:r>
        <w:t xml:space="preserve">*Tony </w:t>
      </w:r>
      <w:proofErr w:type="spellStart"/>
      <w:r>
        <w:t>Rutkowski</w:t>
      </w:r>
      <w:proofErr w:type="spellEnd"/>
      <w:r>
        <w:t xml:space="preserve"> “Global Namespace Discovery using a XRI root-of-roots at assumed by ITU-T”</w:t>
      </w:r>
      <w:bookmarkStart w:id="0" w:name="_GoBack"/>
      <w:bookmarkEnd w:id="0"/>
    </w:p>
    <w:p w:rsidR="00B31CDF" w:rsidRDefault="00B31CDF" w:rsidP="00B31CDF">
      <w:r>
        <w:t xml:space="preserve"> </w:t>
      </w:r>
      <w:hyperlink r:id="rId8" w:history="1">
        <w:r w:rsidRPr="00343064">
          <w:rPr>
            <w:rStyle w:val="Hyperlink"/>
          </w:rPr>
          <w:t>https://www.itu.int/dms_pub/itu-t/oth/15/04/T15040000090001PDFE.pdf</w:t>
        </w:r>
      </w:hyperlink>
    </w:p>
    <w:p w:rsidR="00B31CDF" w:rsidRDefault="00B31CDF" w:rsidP="00B31CDF"/>
    <w:sectPr w:rsidR="00B31CD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9CF"/>
    <w:multiLevelType w:val="hybridMultilevel"/>
    <w:tmpl w:val="EB80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60"/>
    <w:rsid w:val="00235416"/>
    <w:rsid w:val="00243CE5"/>
    <w:rsid w:val="00393E5F"/>
    <w:rsid w:val="00436365"/>
    <w:rsid w:val="004474F4"/>
    <w:rsid w:val="004475DD"/>
    <w:rsid w:val="004A5E7A"/>
    <w:rsid w:val="005C430A"/>
    <w:rsid w:val="005E3CBA"/>
    <w:rsid w:val="005E5CB2"/>
    <w:rsid w:val="005E6CB2"/>
    <w:rsid w:val="00634F60"/>
    <w:rsid w:val="006C1832"/>
    <w:rsid w:val="00A76212"/>
    <w:rsid w:val="00AE2471"/>
    <w:rsid w:val="00B23173"/>
    <w:rsid w:val="00B31CDF"/>
    <w:rsid w:val="00BA75E1"/>
    <w:rsid w:val="00BF7D70"/>
    <w:rsid w:val="00D81418"/>
    <w:rsid w:val="00E237C3"/>
    <w:rsid w:val="00ED0538"/>
    <w:rsid w:val="00F45362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C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CB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5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5CB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C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CB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5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5C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t/oth/15/04/T15040000090001PDFE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2481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DTAG, Laboratories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friese.ingo</dc:creator>
  <cp:lastModifiedBy>friese.ingo</cp:lastModifiedBy>
  <cp:revision>8</cp:revision>
  <dcterms:created xsi:type="dcterms:W3CDTF">2014-06-27T12:00:00Z</dcterms:created>
  <dcterms:modified xsi:type="dcterms:W3CDTF">2014-08-08T10:06:00Z</dcterms:modified>
</cp:coreProperties>
</file>