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FCA9E" w14:textId="77777777" w:rsidR="000E4A97" w:rsidRPr="00ED4843" w:rsidRDefault="000E4A97" w:rsidP="000E4A97">
      <w:pPr>
        <w:rPr>
          <w:b/>
        </w:rPr>
      </w:pPr>
      <w:r w:rsidRPr="00ED4843">
        <w:rPr>
          <w:b/>
        </w:rPr>
        <w:t>Notice KI#2024-01:  Accommodation of Passkeys</w:t>
      </w:r>
    </w:p>
    <w:p w14:paraId="079CF647" w14:textId="7689DCC7" w:rsidR="000E4A97" w:rsidRPr="00C71AEB" w:rsidRDefault="000E4A97" w:rsidP="000E4A97">
      <w:r w:rsidRPr="00C71AEB">
        <w:t xml:space="preserve">Use of </w:t>
      </w:r>
      <w:r w:rsidR="00A2017D" w:rsidRPr="00C71AEB">
        <w:t>FIDO</w:t>
      </w:r>
      <w:r w:rsidR="002D3AEA" w:rsidRPr="002D3AEA">
        <w:rPr>
          <w:vertAlign w:val="superscript"/>
        </w:rPr>
        <w:t>TM</w:t>
      </w:r>
      <w:r w:rsidR="00A2017D" w:rsidRPr="00C71AEB">
        <w:t xml:space="preserve"> </w:t>
      </w:r>
      <w:r w:rsidRPr="00C71AEB">
        <w:t xml:space="preserve">Passkeys presents </w:t>
      </w:r>
      <w:proofErr w:type="gramStart"/>
      <w:r w:rsidRPr="00C71AEB">
        <w:t>difficulties  in</w:t>
      </w:r>
      <w:proofErr w:type="gramEnd"/>
      <w:r w:rsidRPr="00C71AEB">
        <w:t xml:space="preserve"> assessing criteria for which the CSP is unable to provide evidence of conformity because the criteria </w:t>
      </w:r>
      <w:r w:rsidR="00A2017D" w:rsidRPr="00C71AEB">
        <w:t xml:space="preserve">address </w:t>
      </w:r>
      <w:r w:rsidRPr="00C71AEB">
        <w:t xml:space="preserve">functions </w:t>
      </w:r>
      <w:r w:rsidR="00A2017D" w:rsidRPr="00C71AEB">
        <w:t xml:space="preserve">which </w:t>
      </w:r>
      <w:r w:rsidRPr="00C71AEB">
        <w:t>are beyond the control or visibility of the CSP.  Consequently</w:t>
      </w:r>
      <w:r w:rsidR="00A2017D" w:rsidRPr="00C71AEB">
        <w:t>,</w:t>
      </w:r>
      <w:r w:rsidRPr="00C71AEB">
        <w:t xml:space="preserve"> KI’s Assessors are unable to determine meaningful findings with regard to such criteria.</w:t>
      </w:r>
    </w:p>
    <w:p w14:paraId="2BA0C455" w14:textId="2688179C" w:rsidR="000E4A97" w:rsidRPr="00C71AEB" w:rsidRDefault="000E4A97" w:rsidP="000E4A97">
      <w:r w:rsidRPr="00C71AEB">
        <w:t xml:space="preserve">Furthermore, industry is faced with widespread adoption of </w:t>
      </w:r>
      <w:r w:rsidR="00A2017D" w:rsidRPr="00C71AEB">
        <w:t>FIDO</w:t>
      </w:r>
      <w:r w:rsidR="002D3AEA" w:rsidRPr="002D3AEA">
        <w:rPr>
          <w:vertAlign w:val="superscript"/>
        </w:rPr>
        <w:t>TM</w:t>
      </w:r>
      <w:r w:rsidR="00A2017D" w:rsidRPr="00C71AEB">
        <w:t xml:space="preserve"> </w:t>
      </w:r>
      <w:r w:rsidRPr="00C71AEB">
        <w:t xml:space="preserve">Passkeys </w:t>
      </w:r>
      <w:r w:rsidR="00A2017D" w:rsidRPr="00C71AEB">
        <w:t xml:space="preserve">which </w:t>
      </w:r>
      <w:r w:rsidRPr="00C71AEB">
        <w:t>have been identified as a valuable improvement over password authentication.  Their very ubiquity establishes them as a significant technology, such that they cannot be ignored.</w:t>
      </w:r>
    </w:p>
    <w:p w14:paraId="5198AFBE" w14:textId="4DFE9450" w:rsidR="000E4A97" w:rsidRPr="00C71AEB" w:rsidRDefault="000E4A97" w:rsidP="000E4A97">
      <w:pPr>
        <w:spacing w:after="0"/>
      </w:pPr>
      <w:r w:rsidRPr="00C71AEB">
        <w:t xml:space="preserve">Accordingly, CSPs which deploy </w:t>
      </w:r>
      <w:r w:rsidR="00A2017D" w:rsidRPr="00C71AEB">
        <w:t>FIDO</w:t>
      </w:r>
      <w:r w:rsidR="002D3AEA" w:rsidRPr="002D3AEA">
        <w:rPr>
          <w:vertAlign w:val="superscript"/>
        </w:rPr>
        <w:t>TM</w:t>
      </w:r>
      <w:r w:rsidR="00A2017D" w:rsidRPr="00C71AEB">
        <w:t xml:space="preserve"> </w:t>
      </w:r>
      <w:r w:rsidRPr="00C71AEB">
        <w:t xml:space="preserve">Passkeys shall mark the criteria listed below as having the following applicability: </w:t>
      </w:r>
    </w:p>
    <w:p w14:paraId="699AF512" w14:textId="50E5F6CF" w:rsidR="000E4A97" w:rsidRPr="00C71AEB" w:rsidRDefault="000E4A97" w:rsidP="000E4A97">
      <w:pPr>
        <w:ind w:left="709" w:hanging="142"/>
      </w:pPr>
      <w:r w:rsidRPr="00C71AEB">
        <w:t xml:space="preserve">“In scope – Not applicable to </w:t>
      </w:r>
      <w:r w:rsidR="00A2017D" w:rsidRPr="00C71AEB">
        <w:t xml:space="preserve">FIDO </w:t>
      </w:r>
      <w:r w:rsidRPr="00C71AEB">
        <w:t>Passkeys</w:t>
      </w:r>
      <w:r w:rsidRPr="00C71AEB">
        <w:br/>
        <w:t>Refer to Notice KI#2024-01”</w:t>
      </w:r>
      <w:bookmarkStart w:id="0" w:name="_GoBack"/>
      <w:bookmarkEnd w:id="0"/>
    </w:p>
    <w:p w14:paraId="78B8A6B3" w14:textId="77777777" w:rsidR="000E4A97" w:rsidRPr="00C71AEB" w:rsidRDefault="000E4A97" w:rsidP="000E4A97">
      <w:pPr>
        <w:rPr>
          <w:i/>
        </w:rPr>
      </w:pPr>
      <w:r w:rsidRPr="00C71AEB">
        <w:rPr>
          <w:i/>
        </w:rPr>
        <w:t>List of affected criteria</w:t>
      </w:r>
    </w:p>
    <w:p w14:paraId="0D6A1EBA" w14:textId="3E70097B" w:rsidR="00A2017D" w:rsidRPr="002D3AEA" w:rsidRDefault="000E4A97" w:rsidP="00A2017D">
      <w:r w:rsidRPr="00C71AEB">
        <w:t xml:space="preserve">The lack of a means to effectively assess such solutions and </w:t>
      </w:r>
      <w:r w:rsidRPr="00962ED2">
        <w:t xml:space="preserve">therefore their exclusion from the scope of a Kantara Initiative Grant of Approval carries a degree of unassessed risk within services applying this Notice.  Therefore, Kantara Initiative </w:t>
      </w:r>
      <w:r w:rsidR="00A2017D" w:rsidRPr="002D3AEA">
        <w:rPr>
          <w:b/>
          <w:i/>
          <w:u w:val="single"/>
        </w:rPr>
        <w:t xml:space="preserve">strongly </w:t>
      </w:r>
      <w:r w:rsidRPr="002D3AEA">
        <w:rPr>
          <w:b/>
          <w:bCs/>
          <w:i/>
          <w:iCs/>
          <w:u w:val="single"/>
        </w:rPr>
        <w:t>recommends</w:t>
      </w:r>
      <w:r w:rsidRPr="002D3AEA">
        <w:t xml:space="preserve"> that CSPs </w:t>
      </w:r>
      <w:r w:rsidR="00A2017D" w:rsidRPr="002D3AEA">
        <w:rPr>
          <w:iCs/>
        </w:rPr>
        <w:t>that use FIDO</w:t>
      </w:r>
      <w:r w:rsidR="002D3AEA" w:rsidRPr="002D3AEA">
        <w:rPr>
          <w:vertAlign w:val="superscript"/>
        </w:rPr>
        <w:t>TM</w:t>
      </w:r>
      <w:r w:rsidR="00A2017D" w:rsidRPr="002D3AEA">
        <w:rPr>
          <w:iCs/>
        </w:rPr>
        <w:t xml:space="preserve"> Passkeys </w:t>
      </w:r>
      <w:r w:rsidRPr="002D3AEA">
        <w:t xml:space="preserve">provide to their service consumers and users notice of their use of </w:t>
      </w:r>
      <w:r w:rsidR="00C71AEB" w:rsidRPr="002D3AEA">
        <w:t>FIDO</w:t>
      </w:r>
      <w:r w:rsidR="002D3AEA" w:rsidRPr="002D3AEA">
        <w:rPr>
          <w:vertAlign w:val="superscript"/>
        </w:rPr>
        <w:t>TM</w:t>
      </w:r>
      <w:r w:rsidR="00C71AEB" w:rsidRPr="002D3AEA">
        <w:t xml:space="preserve"> </w:t>
      </w:r>
      <w:r w:rsidRPr="002D3AEA">
        <w:t>Passkeys and</w:t>
      </w:r>
      <w:r w:rsidR="00A2017D" w:rsidRPr="002D3AEA">
        <w:t xml:space="preserve"> stress that </w:t>
      </w:r>
      <w:r w:rsidR="00A2017D" w:rsidRPr="002D3AEA">
        <w:rPr>
          <w:iCs/>
        </w:rPr>
        <w:t>that these include NIST SP 800-63 requirements that cannot be controlled or monitored by the CSP</w:t>
      </w:r>
      <w:r w:rsidRPr="002D3AEA">
        <w:t>.</w:t>
      </w:r>
    </w:p>
    <w:sectPr w:rsidR="00A2017D" w:rsidRPr="002D3AEA" w:rsidSect="000E4A97">
      <w:pgSz w:w="15840" w:h="12240" w:orient="landscape" w:code="1"/>
      <w:pgMar w:top="284" w:right="284" w:bottom="284" w:left="284" w:header="284" w:footer="284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mes jung">
    <w15:presenceInfo w15:providerId="Windows Live" w15:userId="7f794c55323d8b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97"/>
    <w:rsid w:val="00046212"/>
    <w:rsid w:val="00073A0C"/>
    <w:rsid w:val="000E4A97"/>
    <w:rsid w:val="002422CF"/>
    <w:rsid w:val="002D3AEA"/>
    <w:rsid w:val="00640731"/>
    <w:rsid w:val="006F7E36"/>
    <w:rsid w:val="00962ED2"/>
    <w:rsid w:val="00A06B42"/>
    <w:rsid w:val="00A2017D"/>
    <w:rsid w:val="00B12DD0"/>
    <w:rsid w:val="00B666F6"/>
    <w:rsid w:val="00C71AEB"/>
    <w:rsid w:val="00E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E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9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A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A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A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A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A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A9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A9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A9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A9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A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A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A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A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A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A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A9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4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A9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4A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A9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4A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A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A9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E4A97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7D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9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A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A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A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A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A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A9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A9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A9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A9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A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A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A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A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A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A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A9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4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A9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4A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A9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4A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A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A9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E4A97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7D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jung</dc:creator>
  <cp:lastModifiedBy>RGW</cp:lastModifiedBy>
  <cp:revision>3</cp:revision>
  <dcterms:created xsi:type="dcterms:W3CDTF">2024-11-08T22:34:00Z</dcterms:created>
  <dcterms:modified xsi:type="dcterms:W3CDTF">2024-11-08T22:36:00Z</dcterms:modified>
</cp:coreProperties>
</file>