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CD428" w14:textId="77777777" w:rsidR="00833A99" w:rsidRPr="00833A99" w:rsidRDefault="00833A99" w:rsidP="00833A99">
      <w:bookmarkStart w:id="0" w:name="_GoBack"/>
      <w:bookmarkEnd w:id="0"/>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1" w:name="_Ref49748389"/>
      <w:bookmarkEnd w:id="1"/>
    </w:p>
    <w:p w14:paraId="4266FBAC" w14:textId="77777777" w:rsidR="00833A99" w:rsidRDefault="00833A99" w:rsidP="00833A99">
      <w:pPr>
        <w:rPr>
          <w:b/>
        </w:rPr>
      </w:pPr>
    </w:p>
    <w:p w14:paraId="0DA3EC7C" w14:textId="752DBDDF" w:rsidR="00833A99" w:rsidRPr="00833A99" w:rsidRDefault="00833A99" w:rsidP="00FC4C85">
      <w:pPr>
        <w:pStyle w:val="Title"/>
      </w:pPr>
      <w:r w:rsidRPr="00833A99">
        <w:t xml:space="preserve">Digital </w:t>
      </w:r>
      <w:r w:rsidR="005E2824">
        <w:t xml:space="preserve">Identifier </w:t>
      </w:r>
      <w:r w:rsidRPr="00833A99">
        <w:t>Inclusion</w:t>
      </w:r>
    </w:p>
    <w:p w14:paraId="64B3FE60" w14:textId="77777777" w:rsidR="00833A99" w:rsidRPr="00833A99" w:rsidRDefault="00833A99" w:rsidP="00833A99">
      <w:bookmarkStart w:id="2" w:name="_Toc243379783"/>
      <w:bookmarkStart w:id="3" w:name="_Toc244482059"/>
      <w:bookmarkStart w:id="4" w:name="_Toc260291042"/>
      <w:r w:rsidRPr="00833A99">
        <w:rPr>
          <w:b/>
        </w:rPr>
        <w:t>Version</w:t>
      </w:r>
      <w:bookmarkEnd w:id="2"/>
      <w:bookmarkEnd w:id="3"/>
      <w:r w:rsidRPr="00833A99">
        <w:rPr>
          <w:b/>
        </w:rPr>
        <w:t>:</w:t>
      </w:r>
      <w:r w:rsidRPr="00833A99">
        <w:tab/>
      </w:r>
      <w:r w:rsidRPr="00833A99">
        <w:tab/>
      </w:r>
      <w:r w:rsidRPr="00833A99">
        <w:tab/>
      </w:r>
      <w:bookmarkStart w:id="5" w:name="versionNum"/>
      <w:bookmarkEnd w:id="4"/>
      <w:r w:rsidRPr="00833A99">
        <w:t>1.0.0</w:t>
      </w:r>
      <w:bookmarkEnd w:id="5"/>
      <w:r w:rsidRPr="00833A99">
        <w:t xml:space="preserve"> </w:t>
      </w:r>
    </w:p>
    <w:p w14:paraId="6832A4F4" w14:textId="77777777" w:rsidR="00833A99" w:rsidRPr="00833A99" w:rsidRDefault="00833A99" w:rsidP="00833A99">
      <w:r w:rsidRPr="00833A99">
        <w:rPr>
          <w:b/>
        </w:rPr>
        <w:t>Date:</w:t>
      </w:r>
      <w:r w:rsidRPr="00833A99">
        <w:rPr>
          <w:b/>
        </w:rPr>
        <w:tab/>
      </w:r>
      <w:r w:rsidRPr="00833A99">
        <w:rPr>
          <w:b/>
        </w:rPr>
        <w:tab/>
      </w:r>
      <w:bookmarkStart w:id="6" w:name="_Toc243379784"/>
      <w:r w:rsidRPr="00833A99">
        <w:rPr>
          <w:b/>
        </w:rPr>
        <w:tab/>
      </w:r>
      <w:r w:rsidRPr="00833A99">
        <w:rPr>
          <w:b/>
        </w:rPr>
        <w:tab/>
      </w:r>
      <w:r w:rsidRPr="00833A99">
        <w:t>2023-09-19</w:t>
      </w:r>
    </w:p>
    <w:p w14:paraId="79EF1D0C" w14:textId="77777777" w:rsidR="00833A99" w:rsidRPr="00833A99" w:rsidRDefault="00833A99" w:rsidP="00833A99">
      <w:r w:rsidRPr="00833A99">
        <w:rPr>
          <w:b/>
        </w:rPr>
        <w:t>Editor:</w:t>
      </w:r>
      <w:r w:rsidRPr="00833A99">
        <w:t xml:space="preserve"> </w:t>
      </w:r>
      <w:r w:rsidRPr="00833A99">
        <w:tab/>
      </w:r>
      <w:r w:rsidRPr="00833A99">
        <w:tab/>
      </w:r>
      <w:bookmarkEnd w:id="6"/>
      <w:r w:rsidRPr="00833A99">
        <w:tab/>
      </w:r>
      <w:bookmarkStart w:id="7" w:name="_Toc243379785"/>
      <w:r w:rsidRPr="00833A99">
        <w:t>Tom Jones</w:t>
      </w:r>
    </w:p>
    <w:p w14:paraId="653A5197" w14:textId="4A1D6E3E" w:rsidR="00833A99" w:rsidRPr="00833A99" w:rsidRDefault="00833A99" w:rsidP="00833A99">
      <w:bookmarkStart w:id="8" w:name="_Toc244482060"/>
      <w:bookmarkStart w:id="9" w:name="_Toc260291043"/>
      <w:r w:rsidRPr="00833A99">
        <w:rPr>
          <w:b/>
          <w:bCs/>
        </w:rPr>
        <w:t>Contributors</w:t>
      </w:r>
      <w:bookmarkStart w:id="10" w:name="_Toc116532192"/>
      <w:bookmarkStart w:id="11" w:name="_Toc116535122"/>
      <w:bookmarkStart w:id="12" w:name="_Toc243379786"/>
      <w:bookmarkStart w:id="13" w:name="_Toc244482061"/>
      <w:bookmarkEnd w:id="7"/>
      <w:bookmarkEnd w:id="8"/>
      <w:bookmarkEnd w:id="9"/>
      <w:r w:rsidRPr="00833A99">
        <w:rPr>
          <w:b/>
          <w:bCs/>
        </w:rPr>
        <w:t>:</w:t>
      </w:r>
      <w:r w:rsidRPr="00833A99">
        <w:rPr>
          <w:b/>
          <w:bCs/>
        </w:rPr>
        <w:tab/>
      </w:r>
      <w:r w:rsidRPr="00833A99">
        <w:rPr>
          <w:bCs/>
        </w:rPr>
        <w:t>Bev Corwin, Salvatore D’Agostino. 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4" w:name="_Hlk145838943"/>
      <w:r w:rsidRPr="00833A99">
        <w:t>Resilient Identifiers for Underserved Populations</w:t>
      </w:r>
      <w:bookmarkEnd w:id="14"/>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"Group-Approved Draft"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"Public Review Draft"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 "Group-Approved"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"Kantara Initiative Candidate"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 "Kantara Initiative"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"Kantara Initiative"  "" \* MERGEFORMAT </w:instrText>
      </w:r>
      <w:r w:rsidRPr="00833A99">
        <w:fldChar w:fldCharType="end"/>
      </w:r>
      <w:fldSimple w:instr=" DOCPROPERTY &quot;Category&quot;  \* MERGEFORMAT ">
        <w:r w:rsidRPr="00833A99">
          <w:t>Report</w:t>
        </w:r>
      </w:fldSimple>
      <w:r w:rsidRPr="00833A99">
        <w:t xml:space="preserve"> produced by the Resilient Identifiers for Underserved Populations (RIUP)</w:t>
      </w:r>
      <w:fldSimple w:instr=" DOCPROPERTY &quot;Manager&quot;  \* MERGEFORMAT ">
        <w:r w:rsidRPr="00833A99">
          <w:t xml:space="preserve"> Work Group</w:t>
        </w:r>
      </w:fldSimple>
      <w:r w:rsidRPr="00833A99">
        <w:t xml:space="preserve">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w:instrText>
      </w:r>
      <w:fldSimple w:instr=" AUTOTEXT KI-S-AD ">
        <w:r w:rsidRPr="00833A99">
          <w:instrText>, and has been approved by the Group.</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w:instrText>
      </w:r>
      <w:fldSimple w:instr=" AUTOTEXT KI-S-PD ">
        <w:r w:rsidRPr="00833A99">
          <w:instrText>, and has been approved by the Group for Public Comment and Intellectual Property Rights Review.</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w:instrText>
      </w:r>
      <w:fldSimple w:instr=" AUTOTEXT KI-S-A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w:instrText>
      </w:r>
      <w:fldSimple w:instr=" AUTOTEXT KI-S-C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w:instrText>
      </w:r>
      <w:fldSimple w:instr=" AUTOTEXT KI-S-FR ">
        <w:r w:rsidRPr="00833A99">
          <w:instrText>. It has been approved by the Membership of the Kantara Initiative.</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w:instrText>
      </w:r>
      <w:fldSimple w:instr=" AUTOTEXT KI-S-LCR ">
        <w:r w:rsidRPr="00833A99">
          <w:instrText>. It has been approved by the Leadership Council of the Kantara Initiative.</w:instrText>
        </w:r>
      </w:fldSimple>
      <w:r w:rsidRPr="00833A99">
        <w:instrText xml:space="preserve">  "" \* MERGEFORMAT </w:instrText>
      </w:r>
      <w:r w:rsidRPr="00833A99">
        <w:fldChar w:fldCharType="end"/>
      </w:r>
      <w:r w:rsidRPr="00833A99">
        <w:t xml:space="preserve">refer to the </w:t>
      </w:r>
      <w:hyperlink r:id="rId6"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7" w:history="1">
        <w:r w:rsidRPr="00833A99">
          <w:rPr>
            <w:rStyle w:val="Hyperlink"/>
          </w:rPr>
          <w:t>TK</w:t>
        </w:r>
      </w:hyperlink>
    </w:p>
    <w:p w14:paraId="3BBBC286" w14:textId="31CEB7B4" w:rsidR="00A6136A" w:rsidRPr="00833A99" w:rsidRDefault="00833A99" w:rsidP="00833A99">
      <w:bookmarkStart w:id="15" w:name="_Toc260291044"/>
      <w:bookmarkStart w:id="16" w:name="_Toc29301549"/>
      <w:bookmarkStart w:id="17" w:name="_Toc29301886"/>
      <w:bookmarkStart w:id="18" w:name="_Toc49258208"/>
      <w:r w:rsidRPr="00833A99">
        <w:rPr>
          <w:b/>
        </w:rPr>
        <w:t>Abstract</w:t>
      </w:r>
      <w:bookmarkEnd w:id="10"/>
      <w:bookmarkEnd w:id="11"/>
      <w:bookmarkEnd w:id="12"/>
      <w:bookmarkEnd w:id="13"/>
      <w:bookmarkEnd w:id="15"/>
      <w:r w:rsidRPr="00833A99">
        <w:rPr>
          <w:b/>
        </w:rPr>
        <w:t>:</w:t>
      </w:r>
      <w:bookmarkEnd w:id="16"/>
      <w:bookmarkEnd w:id="17"/>
      <w:bookmarkEnd w:id="18"/>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them 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77777777"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Digital 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fldSimple w:instr=" DOCPROPERTY &quot;Manager&quot;  \* MERGEFORMAT ">
        <w:r w:rsidRPr="00833A99">
          <w:t xml:space="preserve"> Work Group</w:t>
        </w:r>
      </w:fldSimple>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8"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9" w:history="1">
        <w:r w:rsidRPr="003E5290">
          <w:rPr>
            <w:rStyle w:val="Hyperlink"/>
          </w:rPr>
          <w:t>at th</w:t>
        </w:r>
        <w:r>
          <w:rPr>
            <w:rStyle w:val="Hyperlink"/>
          </w:rPr>
          <w:t>e work group draft recommendations page</w:t>
        </w:r>
      </w:hyperlink>
      <w:r>
        <w:rPr>
          <w:color w:val="252525"/>
        </w:rPr>
        <w:t>.</w:t>
      </w:r>
    </w:p>
    <w:p w14:paraId="5BB5B34B" w14:textId="77777777" w:rsidR="00833A99" w:rsidRPr="00B6051E" w:rsidRDefault="00833A99" w:rsidP="00833A99">
      <w:pPr>
        <w:pStyle w:val="Heading2-terminology"/>
      </w:pPr>
      <w:bookmarkStart w:id="19" w:name="_Toc29301888"/>
      <w:bookmarkStart w:id="20" w:name="_Toc49258210"/>
      <w:bookmarkStart w:id="21" w:name="_Toc54368358"/>
      <w:r>
        <w:rPr>
          <w:rStyle w:val="mw-headline"/>
        </w:rPr>
        <w:t>Assump</w:t>
      </w:r>
      <w:r w:rsidRPr="00A40590">
        <w:rPr>
          <w:rStyle w:val="mw-headline"/>
        </w:rPr>
        <w:t>tions</w:t>
      </w:r>
      <w:bookmarkEnd w:id="19"/>
      <w:bookmarkEnd w:id="20"/>
      <w:bookmarkEnd w:id="21"/>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A24E280" w14:textId="77777777" w:rsidR="00833A99" w:rsidRDefault="00833A99" w:rsidP="00833A99"/>
    <w:p w14:paraId="3412232A" w14:textId="77777777" w:rsidR="00833A99" w:rsidRDefault="00833A99" w:rsidP="00833A99">
      <w:r>
        <w:t>Wallets come with a list of Trust Anchors that can be amended by the holder of the device.</w:t>
      </w:r>
    </w:p>
    <w:p w14:paraId="36DBD3DB" w14:textId="77777777" w:rsidR="00833A99" w:rsidRDefault="00833A99" w:rsidP="00833A99"/>
    <w:p w14:paraId="2A5B4AFB" w14:textId="77777777" w:rsidR="00833A99" w:rsidRDefault="00833A99" w:rsidP="00833A99">
      <w:r>
        <w:t xml:space="preserve">Trust Anchors all start with a set of terms and conditions or a </w:t>
      </w:r>
      <w:hyperlink r:id="rId10"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77777777" w:rsidR="00833A99" w:rsidRPr="00816A35" w:rsidRDefault="00833A99" w:rsidP="00833A99">
      <w:pPr>
        <w:pStyle w:val="Heading2"/>
      </w:pPr>
      <w:bookmarkStart w:id="22" w:name="_Toc29301551"/>
      <w:bookmarkStart w:id="23" w:name="_Toc29301889"/>
      <w:bookmarkStart w:id="24" w:name="_Toc49258211"/>
      <w:bookmarkStart w:id="25" w:name="_Toc54368359"/>
      <w:r w:rsidRPr="00816A35">
        <w:rPr>
          <w:rStyle w:val="mw-headline"/>
        </w:rPr>
        <w:t>Goals</w:t>
      </w:r>
      <w:bookmarkEnd w:id="22"/>
      <w:bookmarkEnd w:id="23"/>
      <w:bookmarkEnd w:id="24"/>
      <w:bookmarkEnd w:id="25"/>
    </w:p>
    <w:p w14:paraId="20CF32A1" w14:textId="6107F752" w:rsidR="00833A99" w:rsidRDefault="00833A99" w:rsidP="00833A99">
      <w:r>
        <w:t xml:space="preserve">This Digital </w:t>
      </w:r>
      <w:r w:rsidR="007945F1">
        <w:t xml:space="preserve">Identifier </w:t>
      </w:r>
      <w:r>
        <w:t>Inclusion is a structured document that describes the application and mobile device which protects the user’s authentication secrets.</w:t>
      </w:r>
    </w:p>
    <w:p w14:paraId="47D61D5C" w14:textId="77777777" w:rsidR="00833A99" w:rsidRDefault="00833A99" w:rsidP="00833A99"/>
    <w:p w14:paraId="7C312836" w14:textId="24085678" w:rsidR="00833A99" w:rsidRDefault="00833A99" w:rsidP="00833A99">
      <w:r>
        <w:t xml:space="preserve">The goal for this specification is to enable a mobile </w:t>
      </w:r>
      <w:r w:rsidR="00905C46">
        <w:t>device</w:t>
      </w:r>
      <w:r>
        <w:t xml:space="preserve"> to support all eligible users in a secure and privacy-preserving process.</w:t>
      </w:r>
    </w:p>
    <w:p w14:paraId="04E09F00" w14:textId="77777777" w:rsidR="00833A99" w:rsidRDefault="00833A99" w:rsidP="00833A99">
      <w:r>
        <w:lastRenderedPageBreak/>
        <w:t xml:space="preserve">The </w:t>
      </w:r>
      <w:r>
        <w:rPr>
          <w:u w:val="single"/>
        </w:rPr>
        <w:t>holder wallet</w:t>
      </w:r>
      <w:r>
        <w:t xml:space="preserve"> holds the protected authentication secrets they need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6A3B61CE" w14:textId="1568BE12" w:rsidR="00833A99" w:rsidRDefault="00833A99" w:rsidP="00833A99">
      <w:pPr>
        <w:pStyle w:val="Heading1"/>
      </w:pPr>
      <w:bookmarkStart w:id="26" w:name="_Toc464682489"/>
      <w:bookmarkStart w:id="27" w:name="_Toc464682788"/>
      <w:bookmarkStart w:id="28" w:name="_Toc463268813"/>
      <w:bookmarkStart w:id="29" w:name="_Toc463268954"/>
      <w:bookmarkStart w:id="30" w:name="_Toc463269063"/>
      <w:bookmarkStart w:id="31" w:name="_Toc463269172"/>
      <w:bookmarkStart w:id="32" w:name="_Toc29301554"/>
      <w:bookmarkStart w:id="33" w:name="_Toc29301892"/>
      <w:bookmarkStart w:id="34" w:name="_Toc49258213"/>
      <w:bookmarkStart w:id="35" w:name="_Toc54368361"/>
      <w:bookmarkEnd w:id="26"/>
      <w:bookmarkEnd w:id="27"/>
      <w:bookmarkEnd w:id="28"/>
      <w:bookmarkEnd w:id="29"/>
      <w:bookmarkEnd w:id="30"/>
      <w:bookmarkEnd w:id="31"/>
      <w:r>
        <w:lastRenderedPageBreak/>
        <w:t>Terms and definitions</w:t>
      </w:r>
      <w:bookmarkEnd w:id="32"/>
      <w:bookmarkEnd w:id="33"/>
      <w:bookmarkEnd w:id="34"/>
      <w:bookmarkEnd w:id="35"/>
    </w:p>
    <w:p w14:paraId="032416DF" w14:textId="77777777" w:rsidR="00833A99" w:rsidRDefault="00833A99" w:rsidP="00833A99">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1A8E263B" w14:textId="77777777" w:rsidR="00833A99" w:rsidRDefault="00833A99" w:rsidP="00833A99">
      <w:pPr>
        <w:pStyle w:val="Heading2-terminology"/>
      </w:pPr>
      <w:r>
        <w:t>Taxonomy</w:t>
      </w:r>
    </w:p>
    <w:p w14:paraId="5A5D6845" w14:textId="77777777" w:rsidR="00833A99" w:rsidRPr="005E572E" w:rsidRDefault="00833A99" w:rsidP="00833A99">
      <w:r w:rsidRPr="005E572E">
        <w:t>Holder = the person that “owns” the phone and has control of access (18013-5)</w:t>
      </w:r>
    </w:p>
    <w:p w14:paraId="4C7610CF" w14:textId="77777777" w:rsidR="00833A99" w:rsidRPr="005E572E" w:rsidRDefault="00833A99" w:rsidP="00833A99">
      <w:r w:rsidRPr="005E572E">
        <w:t>User = person the holder shared the phone with (friend or family member)</w:t>
      </w:r>
    </w:p>
    <w:p w14:paraId="686FA4B2" w14:textId="77777777" w:rsidR="00833A99" w:rsidRPr="005E572E" w:rsidRDefault="00833A99" w:rsidP="00833A99">
      <w:pPr>
        <w:ind w:left="720"/>
      </w:pPr>
      <w:r w:rsidRPr="005E572E">
        <w:t>This is the human that is asked for consent to release data on subjects, usually the holder.</w:t>
      </w:r>
    </w:p>
    <w:p w14:paraId="1E0E3627" w14:textId="77777777" w:rsidR="00833A99" w:rsidRPr="005E572E" w:rsidRDefault="00833A99" w:rsidP="00833A99">
      <w:r w:rsidRPr="005E572E">
        <w:t>Subject = the person that the credential is issued to, may be the holder</w:t>
      </w:r>
    </w:p>
    <w:p w14:paraId="224048D1" w14:textId="68EF5923" w:rsidR="00833A99" w:rsidRPr="005E572E" w:rsidRDefault="00833A99" w:rsidP="00833A99">
      <w:r w:rsidRPr="005E572E">
        <w:t xml:space="preserve">Verifier = the entity that receives and </w:t>
      </w:r>
      <w:r w:rsidR="005128CB">
        <w:t>determine if the</w:t>
      </w:r>
      <w:r w:rsidRPr="005E572E">
        <w:t xml:space="preserve"> subject information</w:t>
      </w:r>
      <w:r w:rsidR="005128CB">
        <w:t xml:space="preserve"> is sufficient </w:t>
      </w:r>
    </w:p>
    <w:p w14:paraId="17363AD1" w14:textId="77777777" w:rsidR="00833A99" w:rsidRPr="005E572E" w:rsidRDefault="00833A99" w:rsidP="00833A99">
      <w:pPr>
        <w:ind w:left="720"/>
      </w:pPr>
      <w:r w:rsidRPr="005E572E">
        <w:t>Information = data about any human, attributes, behaviors, interests, tracking, etc.</w:t>
      </w:r>
    </w:p>
    <w:p w14:paraId="167B22F1" w14:textId="77777777" w:rsidR="00833A99" w:rsidRPr="005E572E" w:rsidRDefault="00833A99" w:rsidP="00833A99">
      <w:r w:rsidRPr="005E572E">
        <w:t>Issuer = entity that is trusted to issue creds</w:t>
      </w:r>
    </w:p>
    <w:p w14:paraId="0CF8482D" w14:textId="77777777" w:rsidR="00833A99" w:rsidRPr="005E572E" w:rsidRDefault="00833A99" w:rsidP="00833A99">
      <w:r w:rsidRPr="005E572E">
        <w:t>Registry = trusted list of trusted issuers</w:t>
      </w:r>
    </w:p>
    <w:p w14:paraId="2BF5AAE9" w14:textId="77777777" w:rsidR="00833A99" w:rsidRPr="005E572E" w:rsidRDefault="00833A99" w:rsidP="00833A99">
      <w:r w:rsidRPr="005E572E">
        <w:t>Phone = network connected mobile computing device that may be out-of-range</w:t>
      </w:r>
    </w:p>
    <w:p w14:paraId="0AAA67D7" w14:textId="7A385D33" w:rsidR="00833A99" w:rsidRPr="005E572E" w:rsidRDefault="00833A99" w:rsidP="00833A99">
      <w:r w:rsidRPr="005E572E">
        <w:t>Local Connection = Other modes like BLE, NFC, QR</w:t>
      </w:r>
    </w:p>
    <w:p w14:paraId="465E699D" w14:textId="4861E4B8" w:rsidR="00833A99" w:rsidRPr="005E572E" w:rsidRDefault="00833A99" w:rsidP="00833A99">
      <w:r w:rsidRPr="005E572E">
        <w:t>Wallet = code running on the phone that will protect PII or auth</w:t>
      </w:r>
      <w:r>
        <w:t>e</w:t>
      </w:r>
      <w:r w:rsidRPr="005E572E">
        <w:t>n</w:t>
      </w:r>
      <w:r>
        <w:t>tication</w:t>
      </w:r>
      <w:r w:rsidRPr="005E572E">
        <w:t xml:space="preserve"> secrets</w:t>
      </w:r>
      <w:r w:rsidR="00D7068C">
        <w:t xml:space="preserve"> and can</w:t>
      </w:r>
      <w:r w:rsidR="00504ADA">
        <w:t xml:space="preserve"> collects consen</w:t>
      </w:r>
      <w:r w:rsidR="00D7068C">
        <w:t>t</w:t>
      </w:r>
    </w:p>
    <w:p w14:paraId="2F0682F4" w14:textId="77777777" w:rsidR="00833A99" w:rsidRDefault="00833A99" w:rsidP="00833A99">
      <w:r w:rsidRPr="005E572E">
        <w:t>Credential = signed data packet from the Issuer about the Subject</w:t>
      </w:r>
    </w:p>
    <w:p w14:paraId="2CD524DB" w14:textId="2B6354FB" w:rsidR="00D7068C" w:rsidRPr="005E572E" w:rsidRDefault="00D7068C" w:rsidP="00833A99">
      <w:r>
        <w:t>Presentation = the data from the credential that is communicated to the Verifier</w:t>
      </w:r>
    </w:p>
    <w:p w14:paraId="27DA9918" w14:textId="558F6996" w:rsidR="00833A99" w:rsidRDefault="00833A99" w:rsidP="00833A99">
      <w:r w:rsidRPr="005E572E">
        <w:t xml:space="preserve">Receipt = signed data packet from the Verifier </w:t>
      </w:r>
      <w:r w:rsidR="00C56ABE">
        <w:t xml:space="preserve">purpose and </w:t>
      </w:r>
      <w:r w:rsidR="00EE6F2B">
        <w:t xml:space="preserve">list of </w:t>
      </w:r>
      <w:r w:rsidRPr="005E572E">
        <w:t>the Subject’s</w:t>
      </w:r>
      <w:r w:rsidR="00C56ABE">
        <w:t xml:space="preserve"> information.</w:t>
      </w:r>
    </w:p>
    <w:p w14:paraId="141268B9" w14:textId="77777777" w:rsidR="006568AB" w:rsidRDefault="006568AB" w:rsidP="00833A99"/>
    <w:p w14:paraId="6DFC827F" w14:textId="327B11BD" w:rsidR="006568AB" w:rsidRPr="005E572E" w:rsidRDefault="006568AB" w:rsidP="00833A99">
      <w:r>
        <w:t>TK bio &amp; authe</w:t>
      </w:r>
      <w:r w:rsidR="00035C4B">
        <w:t>nticator TK</w:t>
      </w:r>
    </w:p>
    <w:p w14:paraId="082FE804" w14:textId="77777777" w:rsidR="00833A99" w:rsidRPr="00CC7DFD" w:rsidRDefault="00833A99" w:rsidP="00833A99">
      <w:pPr>
        <w:pStyle w:val="BodyTextH2"/>
      </w:pPr>
    </w:p>
    <w:p w14:paraId="0385020E" w14:textId="77777777" w:rsidR="007B2D30" w:rsidRDefault="007B2D30" w:rsidP="00833A99">
      <w:pPr>
        <w:pStyle w:val="Heading2"/>
        <w:rPr>
          <w:rStyle w:val="mw-headline"/>
          <w:bCs w:val="0"/>
        </w:rPr>
      </w:pPr>
      <w:bookmarkStart w:id="36" w:name="_Toc29301555"/>
      <w:bookmarkStart w:id="37" w:name="_Toc29301893"/>
      <w:bookmarkStart w:id="38" w:name="_Toc49258214"/>
      <w:bookmarkStart w:id="39" w:name="_Toc54368362"/>
      <w:r>
        <w:rPr>
          <w:rStyle w:val="mw-headline"/>
          <w:bCs w:val="0"/>
        </w:rPr>
        <w:t>Smart Mobile Device</w:t>
      </w:r>
    </w:p>
    <w:p w14:paraId="3FECB40A" w14:textId="1D74FD15" w:rsidR="000C0272" w:rsidRDefault="000C0272" w:rsidP="009211B2">
      <w:pPr>
        <w:pStyle w:val="BodyTextH2"/>
      </w:pPr>
      <w:r>
        <w:t xml:space="preserve">The </w:t>
      </w:r>
      <w:r w:rsidR="001F40CC">
        <w:t>minimal</w:t>
      </w:r>
      <w:r>
        <w:t xml:space="preserve"> </w:t>
      </w:r>
      <w:r w:rsidR="00FF3DEE">
        <w:t>requirement</w:t>
      </w:r>
      <w:r>
        <w:t xml:space="preserve"> for smart m</w:t>
      </w:r>
      <w:r w:rsidR="001F40CC">
        <w:t>obile devices is</w:t>
      </w:r>
      <w:r w:rsidR="00C316E2">
        <w:t xml:space="preserve"> that it can </w:t>
      </w:r>
      <w:r w:rsidR="00FF3DEE">
        <w:t>always</w:t>
      </w:r>
      <w:r w:rsidR="000A4135">
        <w:t xml:space="preserve"> be</w:t>
      </w:r>
      <w:r w:rsidR="00FF3DEE">
        <w:t xml:space="preserve"> carried on the person. It is the </w:t>
      </w:r>
      <w:r w:rsidR="000A4135">
        <w:t xml:space="preserve">source of any human digital </w:t>
      </w:r>
      <w:r w:rsidR="001334B0">
        <w:t xml:space="preserve">identifiers and existing </w:t>
      </w:r>
      <w:r w:rsidR="006834AB">
        <w:t xml:space="preserve">digital </w:t>
      </w:r>
      <w:r w:rsidR="001334B0">
        <w:t>credentials.</w:t>
      </w:r>
    </w:p>
    <w:p w14:paraId="4F9A4925" w14:textId="1DCEF728" w:rsidR="001F40CC" w:rsidRDefault="001F40CC" w:rsidP="009211B2">
      <w:pPr>
        <w:pStyle w:val="BodyTextH2"/>
      </w:pPr>
      <w:r>
        <w:t xml:space="preserve">There are two categories of smart mobile devices considered here based on existing technologies. Clearly this list </w:t>
      </w:r>
      <w:r w:rsidR="001334B0">
        <w:t>could</w:t>
      </w:r>
      <w:r>
        <w:t xml:space="preserve"> grow over time.</w:t>
      </w:r>
    </w:p>
    <w:p w14:paraId="48AA4EE8" w14:textId="574D78D3" w:rsidR="00E065B7" w:rsidRDefault="00E065B7" w:rsidP="001F40CC">
      <w:pPr>
        <w:pStyle w:val="BodyTextH2"/>
        <w:numPr>
          <w:ilvl w:val="0"/>
          <w:numId w:val="8"/>
        </w:numPr>
      </w:pPr>
      <w:r>
        <w:t xml:space="preserve">The smart card allows for protected storage of </w:t>
      </w:r>
      <w:r w:rsidR="00C173F5">
        <w:t xml:space="preserve">user secret identification information. It requires some sort of trusted </w:t>
      </w:r>
      <w:r w:rsidR="00E03143">
        <w:t xml:space="preserve">chip </w:t>
      </w:r>
      <w:r w:rsidR="00C173F5">
        <w:t xml:space="preserve">reader to assure that user </w:t>
      </w:r>
      <w:r w:rsidR="005F4F5B">
        <w:t>consent is honored.</w:t>
      </w:r>
    </w:p>
    <w:p w14:paraId="64493CB3" w14:textId="251D1F27" w:rsidR="00E065B7" w:rsidRPr="009211B2" w:rsidRDefault="00E065B7" w:rsidP="001F40CC">
      <w:pPr>
        <w:pStyle w:val="BodyTextH2"/>
        <w:numPr>
          <w:ilvl w:val="0"/>
          <w:numId w:val="8"/>
        </w:numPr>
      </w:pPr>
      <w:r>
        <w:lastRenderedPageBreak/>
        <w:t>The smart phone</w:t>
      </w:r>
      <w:r w:rsidR="005F4F5B">
        <w:t xml:space="preserve"> allows protected storage together with </w:t>
      </w:r>
      <w:r w:rsidR="000C0272">
        <w:t xml:space="preserve">a </w:t>
      </w:r>
      <w:r w:rsidR="0087620A">
        <w:t>wireless</w:t>
      </w:r>
      <w:r w:rsidR="000C0272">
        <w:t xml:space="preserve"> connection that is normally active</w:t>
      </w:r>
      <w:r w:rsidR="002D5E67">
        <w:t xml:space="preserve"> and a user experience that permits local authentication of the user’s presence and consent</w:t>
      </w:r>
      <w:r w:rsidR="00C316E2">
        <w:t xml:space="preserve"> to share personal data.</w:t>
      </w:r>
    </w:p>
    <w:p w14:paraId="30E4A112" w14:textId="445171BC" w:rsidR="00833A99" w:rsidRDefault="00833A99" w:rsidP="00833A99">
      <w:pPr>
        <w:pStyle w:val="Heading2"/>
        <w:rPr>
          <w:rStyle w:val="mw-headline"/>
          <w:bCs w:val="0"/>
        </w:rPr>
      </w:pPr>
      <w:r>
        <w:rPr>
          <w:rStyle w:val="mw-headline"/>
          <w:bCs w:val="0"/>
        </w:rPr>
        <w:t>Trustworthy Digital Ecosystem</w:t>
      </w:r>
      <w:bookmarkEnd w:id="36"/>
      <w:bookmarkEnd w:id="37"/>
      <w:bookmarkEnd w:id="38"/>
      <w:bookmarkEnd w:id="39"/>
    </w:p>
    <w:p w14:paraId="4E03EB2E" w14:textId="77777777" w:rsidR="00833A99" w:rsidRDefault="00833A99" w:rsidP="00833A99">
      <w:pPr>
        <w:keepNext/>
      </w:pPr>
      <w:r>
        <w:t>It helps to understand how Mobile Assurance fits into the broader picture of a Trustworthy Digital Ecosystem by starting from the top of the trust chain and working down.</w:t>
      </w:r>
    </w:p>
    <w:p w14:paraId="07623408" w14:textId="77777777" w:rsidR="00833A99" w:rsidRDefault="00833A99" w:rsidP="00833A9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5D72D518" w14:textId="77777777" w:rsidR="00833A99" w:rsidRDefault="00833A99" w:rsidP="00833A99">
      <w:pPr>
        <w:keepNext/>
      </w:pPr>
    </w:p>
    <w:p w14:paraId="1965F0C8" w14:textId="77777777" w:rsidR="00833A99" w:rsidRDefault="00833A99" w:rsidP="00833A99">
      <w:pPr>
        <w:pStyle w:val="Heading2"/>
      </w:pPr>
      <w:bookmarkStart w:id="40" w:name="_Toc49258215"/>
      <w:bookmarkStart w:id="41" w:name="_Toc54368363"/>
      <w:r>
        <w:t>Guardianship</w:t>
      </w:r>
      <w:bookmarkEnd w:id="40"/>
      <w:bookmarkEnd w:id="41"/>
    </w:p>
    <w:p w14:paraId="76D2F42E" w14:textId="3AE30A5F" w:rsidR="00833A99" w:rsidRPr="00CA5804" w:rsidRDefault="00833A99" w:rsidP="00833A99">
      <w:pPr>
        <w:pStyle w:val="BodyTextH2"/>
      </w:pPr>
      <w:r>
        <w:t>The term</w:t>
      </w:r>
      <w:r w:rsidR="0082329E">
        <w:t>s</w:t>
      </w:r>
      <w:r>
        <w:t xml:space="preserve"> </w:t>
      </w:r>
      <w:hyperlink r:id="rId11" w:history="1">
        <w:r w:rsidRPr="00AD2E1A">
          <w:rPr>
            <w:rStyle w:val="Hyperlink"/>
          </w:rPr>
          <w:t>guardian</w:t>
        </w:r>
      </w:hyperlink>
      <w:r w:rsidR="0082329E">
        <w:rPr>
          <w:rStyle w:val="Hyperlink"/>
        </w:rPr>
        <w:t xml:space="preserve"> or </w:t>
      </w:r>
      <w:r w:rsidR="00B6257F">
        <w:rPr>
          <w:rStyle w:val="Hyperlink"/>
        </w:rPr>
        <w:t xml:space="preserve">subject’s </w:t>
      </w:r>
      <w:r w:rsidR="0082329E">
        <w:rPr>
          <w:rStyle w:val="Hyperlink"/>
        </w:rPr>
        <w:t>delegate</w:t>
      </w:r>
      <w:r>
        <w:t xml:space="preserve"> </w:t>
      </w:r>
      <w:r w:rsidR="0082329E">
        <w:t>are</w:t>
      </w:r>
      <w:r>
        <w:t xml:space="preserve"> defined in the documents that can be accessed at that site. In general, a delegation statement is required when one user requests to view or alter information about another user.</w:t>
      </w:r>
    </w:p>
    <w:p w14:paraId="15EE8C83" w14:textId="77777777" w:rsidR="00833A99" w:rsidRDefault="00833A99" w:rsidP="00833A99">
      <w:pPr>
        <w:keepNext/>
        <w:jc w:val="center"/>
      </w:pPr>
    </w:p>
    <w:p w14:paraId="7B91448B" w14:textId="77777777" w:rsidR="00833A99" w:rsidRDefault="00833A99" w:rsidP="00833A99">
      <w:pPr>
        <w:pStyle w:val="Heading1"/>
      </w:pPr>
      <w:bookmarkStart w:id="42" w:name="_Toc49258216"/>
      <w:bookmarkStart w:id="43" w:name="_Toc54368364"/>
      <w:bookmarkStart w:id="44" w:name="_Toc29301556"/>
      <w:bookmarkStart w:id="45" w:name="_Toc29301894"/>
      <w:r>
        <w:lastRenderedPageBreak/>
        <w:t>use case</w:t>
      </w:r>
      <w:bookmarkEnd w:id="42"/>
      <w:bookmarkEnd w:id="43"/>
      <w:r>
        <w:t>S</w:t>
      </w:r>
    </w:p>
    <w:p w14:paraId="0EFF893A" w14:textId="77777777" w:rsidR="00833A99" w:rsidRPr="009873C1" w:rsidRDefault="00833A99" w:rsidP="00833A99">
      <w:pPr>
        <w:pStyle w:val="BodyTextH2"/>
        <w:rPr>
          <w:rStyle w:val="mw-headline"/>
        </w:rPr>
      </w:pPr>
      <w:bookmarkStart w:id="46" w:name="_Toc49258217"/>
      <w:r>
        <w:t>(This section is non-normative)</w:t>
      </w:r>
      <w:bookmarkEnd w:id="46"/>
    </w:p>
    <w:p w14:paraId="7C402BF1" w14:textId="77777777" w:rsidR="00833A99" w:rsidRPr="00965503" w:rsidRDefault="00833A99" w:rsidP="00833A99">
      <w:pPr>
        <w:pStyle w:val="Heading2-terminology"/>
        <w:rPr>
          <w:sz w:val="36"/>
          <w:szCs w:val="36"/>
        </w:rPr>
      </w:pPr>
      <w:bookmarkStart w:id="47" w:name="_Toc49258218"/>
      <w:bookmarkStart w:id="48" w:name="_Toc54368366"/>
      <w:r w:rsidRPr="00C044FD">
        <w:rPr>
          <w:rStyle w:val="mw-headline"/>
          <w:bCs w:val="0"/>
        </w:rPr>
        <w:t>Scenarios</w:t>
      </w:r>
      <w:bookmarkEnd w:id="44"/>
      <w:bookmarkEnd w:id="45"/>
      <w:bookmarkEnd w:id="47"/>
      <w:bookmarkEnd w:id="48"/>
    </w:p>
    <w:p w14:paraId="44E2AD65" w14:textId="36FF739B" w:rsidR="00833A99" w:rsidRPr="000547EE" w:rsidRDefault="00833A99" w:rsidP="00833A99">
      <w:pPr>
        <w:pStyle w:val="NormalWeb"/>
        <w:shd w:val="clear" w:color="auto" w:fill="FFFFFF"/>
        <w:spacing w:before="120" w:after="120"/>
        <w:rPr>
          <w:rFonts w:cs="Arial"/>
          <w:color w:val="252525"/>
          <w:sz w:val="21"/>
          <w:szCs w:val="21"/>
        </w:rPr>
      </w:pPr>
      <w:r w:rsidRPr="000547EE">
        <w:rPr>
          <w:rFonts w:cs="Arial"/>
          <w:color w:val="252525"/>
          <w:sz w:val="21"/>
          <w:szCs w:val="21"/>
        </w:rPr>
        <w:t xml:space="preserve">Generally, the device holder is presenting credential data to an </w:t>
      </w:r>
      <w:r w:rsidR="00450A2C" w:rsidRPr="000547EE">
        <w:rPr>
          <w:rFonts w:cs="Arial"/>
          <w:color w:val="252525"/>
          <w:sz w:val="21"/>
          <w:szCs w:val="21"/>
        </w:rPr>
        <w:t>enterprise.</w:t>
      </w:r>
    </w:p>
    <w:p w14:paraId="4722C472" w14:textId="2A071800"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Enterprises can be federal government agencies or just the local </w:t>
      </w:r>
      <w:r w:rsidR="00450A2C" w:rsidRPr="000547EE">
        <w:rPr>
          <w:rFonts w:cs="Arial"/>
          <w:color w:val="252525"/>
          <w:sz w:val="21"/>
          <w:szCs w:val="21"/>
        </w:rPr>
        <w:t>pub.</w:t>
      </w:r>
    </w:p>
    <w:p w14:paraId="1BD73191" w14:textId="1133A373"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For this discussion the user agent will be called a wallet, it protects user </w:t>
      </w:r>
      <w:r w:rsidR="00450A2C" w:rsidRPr="000547EE">
        <w:rPr>
          <w:rFonts w:cs="Arial"/>
          <w:color w:val="252525"/>
          <w:sz w:val="21"/>
          <w:szCs w:val="21"/>
        </w:rPr>
        <w:t>secrets.</w:t>
      </w:r>
    </w:p>
    <w:p w14:paraId="29954D96" w14:textId="1E20B81B"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sidR="002A43B5">
        <w:rPr>
          <w:rFonts w:cs="Arial"/>
          <w:color w:val="252525"/>
          <w:sz w:val="21"/>
          <w:szCs w:val="21"/>
        </w:rPr>
        <w:t xml:space="preserve"> typically</w:t>
      </w:r>
      <w:r w:rsidRPr="000547EE">
        <w:rPr>
          <w:rFonts w:cs="Arial"/>
          <w:color w:val="252525"/>
          <w:sz w:val="21"/>
          <w:szCs w:val="21"/>
        </w:rPr>
        <w:t xml:space="preserve"> contained in a mobile </w:t>
      </w:r>
      <w:r w:rsidR="00450A2C" w:rsidRPr="000547EE">
        <w:rPr>
          <w:rFonts w:cs="Arial"/>
          <w:color w:val="252525"/>
          <w:sz w:val="21"/>
          <w:szCs w:val="21"/>
        </w:rPr>
        <w:t>smartphone.</w:t>
      </w:r>
    </w:p>
    <w:p w14:paraId="5FCE3906" w14:textId="6A56B69C"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We will only address the use cases where the internet is not always available</w:t>
      </w:r>
      <w:r w:rsidR="00A31136">
        <w:rPr>
          <w:rFonts w:cs="Arial"/>
          <w:color w:val="252525"/>
          <w:sz w:val="21"/>
          <w:szCs w:val="21"/>
        </w:rPr>
        <w:t>.</w:t>
      </w:r>
    </w:p>
    <w:p w14:paraId="056E8A9A" w14:textId="60FCF6F5" w:rsidR="00833A99" w:rsidRPr="000547EE" w:rsidRDefault="00833A99" w:rsidP="00833A99">
      <w:r w:rsidRPr="000547EE">
        <w:t xml:space="preserve">The bouncer at a bar wants to check age prior to </w:t>
      </w:r>
      <w:r w:rsidR="006D5B46" w:rsidRPr="000547EE">
        <w:t>entry.</w:t>
      </w:r>
    </w:p>
    <w:p w14:paraId="7CC7ED3D" w14:textId="6D5FCD98" w:rsidR="00833A99" w:rsidRPr="000547EE" w:rsidRDefault="00833A99" w:rsidP="00833A99">
      <w:r w:rsidRPr="000547EE">
        <w:t xml:space="preserve">The unattended door provides access to a protected </w:t>
      </w:r>
      <w:r w:rsidR="006D5B46" w:rsidRPr="000547EE">
        <w:t>space.</w:t>
      </w:r>
    </w:p>
    <w:p w14:paraId="1CE53F50" w14:textId="547C354F" w:rsidR="00833A99" w:rsidRPr="000547EE" w:rsidRDefault="00833A99" w:rsidP="00833A99">
      <w:r w:rsidRPr="000547EE">
        <w:t>The airport access lines</w:t>
      </w:r>
      <w:r w:rsidR="006D5B46">
        <w:t xml:space="preserve"> needs</w:t>
      </w:r>
      <w:r w:rsidRPr="000547EE">
        <w:t xml:space="preserve"> to know if you have Real ID or similar</w:t>
      </w:r>
      <w:r w:rsidR="006D5B46">
        <w:t xml:space="preserve"> for access.</w:t>
      </w:r>
    </w:p>
    <w:p w14:paraId="21BAA72C" w14:textId="0F93D767" w:rsidR="00833A99" w:rsidRPr="000547EE" w:rsidRDefault="00833A99" w:rsidP="00833A99">
      <w:r w:rsidRPr="000547EE">
        <w:t>The user is comatose and the EMT (ambulance) needs some history</w:t>
      </w:r>
      <w:r w:rsidR="00D75F85">
        <w:t xml:space="preserve"> (break the glass)</w:t>
      </w:r>
    </w:p>
    <w:p w14:paraId="10AC04ED" w14:textId="48B89CD4" w:rsidR="00833A99" w:rsidRPr="000547EE" w:rsidRDefault="00833A99" w:rsidP="00833A99">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3EACA88F" w:rsidR="00833A99" w:rsidRPr="000547EE" w:rsidRDefault="00833A99" w:rsidP="00833A99">
      <w:r w:rsidRPr="000547EE">
        <w:t xml:space="preserve">Law enforcement needs to assure </w:t>
      </w:r>
      <w:r w:rsidR="000442BB">
        <w:t xml:space="preserve">the </w:t>
      </w:r>
      <w:r w:rsidRPr="000547EE">
        <w:t xml:space="preserve">holder is eligible </w:t>
      </w:r>
      <w:r w:rsidR="009D5CB1">
        <w:t xml:space="preserve">where they </w:t>
      </w:r>
      <w:r w:rsidR="00C53BAA">
        <w:t xml:space="preserve">are </w:t>
      </w:r>
      <w:r w:rsidR="002D6C25">
        <w:t>located.</w:t>
      </w:r>
    </w:p>
    <w:p w14:paraId="34EE026C" w14:textId="51C273DF" w:rsidR="00833A99" w:rsidRPr="000547EE" w:rsidRDefault="00833A99" w:rsidP="00833A99">
      <w:r w:rsidRPr="000547EE">
        <w:t xml:space="preserve">Food or liquor delivery needs proof holder is legally able to accept </w:t>
      </w:r>
      <w:r w:rsidR="002D6C25" w:rsidRPr="000547EE">
        <w:t>delivery.</w:t>
      </w:r>
    </w:p>
    <w:p w14:paraId="29DFB30A" w14:textId="10A905E7" w:rsidR="00833A99" w:rsidRPr="000547EE" w:rsidRDefault="00833A99" w:rsidP="00833A99">
      <w:r w:rsidRPr="000547EE">
        <w:t xml:space="preserve">A homeless teenager with phone needs to access shelter or </w:t>
      </w:r>
      <w:r w:rsidR="0049247C">
        <w:t>social</w:t>
      </w:r>
      <w:r w:rsidR="00E275CA">
        <w:t xml:space="preserve"> services</w:t>
      </w:r>
      <w:r w:rsidR="002D6C25" w:rsidRPr="000547EE">
        <w:t>.</w:t>
      </w:r>
    </w:p>
    <w:p w14:paraId="05E45D4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p>
    <w:p w14:paraId="24DA393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62D0D794" w14:textId="77777777" w:rsidR="00833A99" w:rsidRDefault="00833A99" w:rsidP="00833A99">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00EB2D40" w14:textId="77777777" w:rsidR="00833A99" w:rsidRPr="00965503" w:rsidRDefault="00833A99" w:rsidP="00833A99">
      <w:pPr>
        <w:pStyle w:val="Heading2"/>
        <w:rPr>
          <w:sz w:val="36"/>
          <w:szCs w:val="36"/>
        </w:rPr>
      </w:pPr>
      <w:bookmarkStart w:id="49" w:name="_Toc29301557"/>
      <w:bookmarkStart w:id="50" w:name="_Toc29301895"/>
      <w:bookmarkStart w:id="51" w:name="_Toc49258219"/>
      <w:bookmarkStart w:id="52" w:name="_Toc54368367"/>
      <w:r w:rsidRPr="00C044FD">
        <w:rPr>
          <w:rStyle w:val="mw-headline"/>
          <w:bCs w:val="0"/>
        </w:rPr>
        <w:t>Results</w:t>
      </w:r>
      <w:bookmarkEnd w:id="49"/>
      <w:bookmarkEnd w:id="50"/>
      <w:bookmarkEnd w:id="51"/>
      <w:bookmarkEnd w:id="52"/>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77777777"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 in 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lastRenderedPageBreak/>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Pr="009C1FC6"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471376BE" w14:textId="77777777" w:rsidR="00833A99" w:rsidRDefault="00833A99" w:rsidP="00833A99">
      <w:pPr>
        <w:pStyle w:val="Heading2"/>
      </w:pPr>
      <w:bookmarkStart w:id="53" w:name="_Toc49258220"/>
      <w:bookmarkStart w:id="54" w:name="_Toc54368368"/>
      <w:r>
        <w:t>User Preparation of the Device for Use</w:t>
      </w:r>
      <w:bookmarkEnd w:id="53"/>
      <w:bookmarkEnd w:id="54"/>
    </w:p>
    <w:p w14:paraId="50BF3EA6" w14:textId="77777777" w:rsidR="00833A99" w:rsidRDefault="00833A99" w:rsidP="00833A99">
      <w:pPr>
        <w:pStyle w:val="BodyTextH2"/>
      </w:pPr>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833A99">
      <w:pPr>
        <w:pStyle w:val="BodyTextH2"/>
        <w:rPr>
          <w:b/>
        </w:rPr>
      </w:pPr>
      <w:r w:rsidRPr="00C044FD">
        <w:rPr>
          <w:b/>
        </w:rPr>
        <w:t>Registration Ceremony</w:t>
      </w:r>
    </w:p>
    <w:p w14:paraId="6B842F46" w14:textId="77777777" w:rsidR="00833A99" w:rsidRDefault="00833A99" w:rsidP="00833A99">
      <w:r>
        <w:t>The user needs to install the app on their mobile device before completing this step. The instructions from the EHR will tell the user how to acquire the app from the app store specific to their phone supplier. After the agent app is running the user will chose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p w14:paraId="49167D3A" w14:textId="77777777" w:rsidR="00833A99" w:rsidRPr="007F473F" w:rsidRDefault="00833A99" w:rsidP="00833A99">
      <w:pPr>
        <w:rPr>
          <w:b/>
        </w:rPr>
      </w:pPr>
      <w:r w:rsidRPr="007F473F">
        <w:rPr>
          <w:b/>
        </w:rPr>
        <w:t>User Consent</w:t>
      </w:r>
    </w:p>
    <w:p w14:paraId="7ECEEA04" w14:textId="77777777" w:rsidR="00833A99" w:rsidRDefault="00833A99" w:rsidP="00833A99">
      <w:r>
        <w:t>Note – must have notification address email or SMS phone number</w:t>
      </w:r>
    </w:p>
    <w:p w14:paraId="62F49463" w14:textId="77777777" w:rsidR="00833A99" w:rsidRDefault="00833A99" w:rsidP="00833A99">
      <w:r>
        <w:t xml:space="preserve">The following is a </w:t>
      </w:r>
      <w:r w:rsidRPr="007F473F">
        <w:rPr>
          <w:u w:val="single"/>
        </w:rPr>
        <w:t>non-normative</w:t>
      </w:r>
      <w:r>
        <w:t xml:space="preserve"> example of what might be displayed to the user. This is only used to verify that this is the user that is identified in the activation code.</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99"/>
    <w:rsid w:val="00035C4B"/>
    <w:rsid w:val="000442BB"/>
    <w:rsid w:val="00055187"/>
    <w:rsid w:val="00083A98"/>
    <w:rsid w:val="000A27C1"/>
    <w:rsid w:val="000A4135"/>
    <w:rsid w:val="000C0272"/>
    <w:rsid w:val="001237F0"/>
    <w:rsid w:val="001334B0"/>
    <w:rsid w:val="001D698E"/>
    <w:rsid w:val="001F0717"/>
    <w:rsid w:val="001F40CC"/>
    <w:rsid w:val="0020601E"/>
    <w:rsid w:val="002A2289"/>
    <w:rsid w:val="002A43B5"/>
    <w:rsid w:val="002D5E67"/>
    <w:rsid w:val="002D6C25"/>
    <w:rsid w:val="00316E13"/>
    <w:rsid w:val="0033738E"/>
    <w:rsid w:val="003E2802"/>
    <w:rsid w:val="00426AB8"/>
    <w:rsid w:val="00450A2C"/>
    <w:rsid w:val="00464589"/>
    <w:rsid w:val="0049247C"/>
    <w:rsid w:val="0049740D"/>
    <w:rsid w:val="004A6247"/>
    <w:rsid w:val="00504ADA"/>
    <w:rsid w:val="005128CB"/>
    <w:rsid w:val="00550799"/>
    <w:rsid w:val="0058483E"/>
    <w:rsid w:val="005E2824"/>
    <w:rsid w:val="005F4F5B"/>
    <w:rsid w:val="006568AB"/>
    <w:rsid w:val="006834AB"/>
    <w:rsid w:val="00692318"/>
    <w:rsid w:val="006D5B46"/>
    <w:rsid w:val="006E2A48"/>
    <w:rsid w:val="00763A3E"/>
    <w:rsid w:val="007945F1"/>
    <w:rsid w:val="007B2D30"/>
    <w:rsid w:val="007B76A8"/>
    <w:rsid w:val="0082329E"/>
    <w:rsid w:val="00833A99"/>
    <w:rsid w:val="008542FD"/>
    <w:rsid w:val="0087620A"/>
    <w:rsid w:val="00905C46"/>
    <w:rsid w:val="0091079A"/>
    <w:rsid w:val="009211B2"/>
    <w:rsid w:val="009B1D18"/>
    <w:rsid w:val="009D5CB1"/>
    <w:rsid w:val="00A31136"/>
    <w:rsid w:val="00A6136A"/>
    <w:rsid w:val="00A644FC"/>
    <w:rsid w:val="00A82E73"/>
    <w:rsid w:val="00A96DA6"/>
    <w:rsid w:val="00AB4B4C"/>
    <w:rsid w:val="00AC03EF"/>
    <w:rsid w:val="00AF4FD1"/>
    <w:rsid w:val="00B6257F"/>
    <w:rsid w:val="00BB11A2"/>
    <w:rsid w:val="00BE4C61"/>
    <w:rsid w:val="00C173F5"/>
    <w:rsid w:val="00C316E2"/>
    <w:rsid w:val="00C53BAA"/>
    <w:rsid w:val="00C56ABE"/>
    <w:rsid w:val="00C90CB6"/>
    <w:rsid w:val="00CA3A50"/>
    <w:rsid w:val="00D01325"/>
    <w:rsid w:val="00D2784A"/>
    <w:rsid w:val="00D30157"/>
    <w:rsid w:val="00D7068C"/>
    <w:rsid w:val="00D75F85"/>
    <w:rsid w:val="00E03143"/>
    <w:rsid w:val="00E065B7"/>
    <w:rsid w:val="00E275CA"/>
    <w:rsid w:val="00E42DF6"/>
    <w:rsid w:val="00E56EA5"/>
    <w:rsid w:val="00E671F1"/>
    <w:rsid w:val="00EA0FDC"/>
    <w:rsid w:val="00EE58F4"/>
    <w:rsid w:val="00EE6F2B"/>
    <w:rsid w:val="00F03D93"/>
    <w:rsid w:val="00F04E63"/>
    <w:rsid w:val="00F12268"/>
    <w:rsid w:val="00F5060B"/>
    <w:rsid w:val="00F66B2D"/>
    <w:rsid w:val="00F91B92"/>
    <w:rsid w:val="00FC4C85"/>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833A99"/>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customStyle="1"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833A99"/>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833A99"/>
    <w:pPr>
      <w:keepLines/>
      <w:spacing w:line="240" w:lineRule="auto"/>
      <w:ind w:right="-14"/>
    </w:pPr>
    <w:rPr>
      <w:rFonts w:ascii="Arial" w:eastAsia="MS Mincho" w:hAnsi="Arial" w:cs="Times New Roman"/>
      <w:kern w:val="24"/>
      <w:szCs w:val="20"/>
      <w14:ligatures w14:val="non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wiki.azurewebsites.net/index.php?title=Verified_Cla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KantaraInitiative/DistributedAssurance/iss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tarainitiative.org/confluence/display/GI/All+Policies?preview=/37750179/104600198/KI%20Operating%20Procedures%20Version%203.0.pdf" TargetMode="External"/><Relationship Id="rId11" Type="http://schemas.openxmlformats.org/officeDocument/2006/relationships/hyperlink" Target="https://wiki.idesg.org/wiki/index.php/Guardian" TargetMode="External"/><Relationship Id="rId5" Type="http://schemas.openxmlformats.org/officeDocument/2006/relationships/image" Target="media/image1.png"/><Relationship Id="rId10" Type="http://schemas.openxmlformats.org/officeDocument/2006/relationships/hyperlink" Target="https://wiki.idesg.org/wiki/index.php/Code_of_Conduct" TargetMode="External"/><Relationship Id="rId4" Type="http://schemas.openxmlformats.org/officeDocument/2006/relationships/webSettings" Target="webSettings.xml"/><Relationship Id="rId9" Type="http://schemas.openxmlformats.org/officeDocument/2006/relationships/hyperlink" Target="https://kantarainitiative.org/confluence/display/WT/Draft+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Jim</cp:lastModifiedBy>
  <cp:revision>2</cp:revision>
  <dcterms:created xsi:type="dcterms:W3CDTF">2023-09-19T18:48:00Z</dcterms:created>
  <dcterms:modified xsi:type="dcterms:W3CDTF">2023-09-19T18:48:00Z</dcterms:modified>
</cp:coreProperties>
</file>