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D428" w14:textId="77777777" w:rsidR="00833A99" w:rsidRPr="00833A99" w:rsidRDefault="00833A99" w:rsidP="00833A99">
      <w:r w:rsidRPr="00833A99">
        <w:rPr>
          <w:noProof/>
        </w:rPr>
        <w:drawing>
          <wp:anchor distT="0" distB="0" distL="114300" distR="114300" simplePos="0" relativeHeight="251659264" behindDoc="0" locked="0" layoutInCell="1" allowOverlap="1" wp14:anchorId="0E9DFBD0" wp14:editId="5DD20ABD">
            <wp:simplePos x="1143000" y="769620"/>
            <wp:positionH relativeFrom="column">
              <wp:align>left</wp:align>
            </wp:positionH>
            <wp:positionV relativeFrom="paragraph">
              <wp:align>top</wp:align>
            </wp:positionV>
            <wp:extent cx="2565400" cy="914400"/>
            <wp:effectExtent l="0" t="0" r="6350" b="0"/>
            <wp:wrapSquare wrapText="bothSides"/>
            <wp:docPr id="1" name="Picture 1" descr="kanta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ara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00" cy="914400"/>
                    </a:xfrm>
                    <a:prstGeom prst="rect">
                      <a:avLst/>
                    </a:prstGeom>
                    <a:noFill/>
                    <a:ln>
                      <a:noFill/>
                    </a:ln>
                  </pic:spPr>
                </pic:pic>
              </a:graphicData>
            </a:graphic>
          </wp:anchor>
        </w:drawing>
      </w:r>
      <w:r w:rsidRPr="00833A99">
        <w:br/>
      </w:r>
    </w:p>
    <w:p w14:paraId="013C7293" w14:textId="77777777" w:rsidR="00833A99" w:rsidRDefault="00833A99" w:rsidP="00833A99">
      <w:pPr>
        <w:rPr>
          <w:b/>
        </w:rPr>
      </w:pPr>
      <w:bookmarkStart w:id="2" w:name="_Ref49748389"/>
      <w:bookmarkEnd w:id="2"/>
    </w:p>
    <w:p w14:paraId="4266FBAC" w14:textId="77777777" w:rsidR="00833A99" w:rsidRDefault="00833A99" w:rsidP="00833A99">
      <w:pPr>
        <w:rPr>
          <w:b/>
        </w:rPr>
      </w:pPr>
    </w:p>
    <w:p w14:paraId="0DA3EC7C" w14:textId="752DBDDF" w:rsidR="00833A99" w:rsidRPr="006E6535" w:rsidRDefault="00833A99" w:rsidP="00FC4C85">
      <w:pPr>
        <w:pStyle w:val="Title"/>
      </w:pPr>
      <w:r w:rsidRPr="00833A99">
        <w:t xml:space="preserve">Digital </w:t>
      </w:r>
      <w:r w:rsidR="005E2824">
        <w:t xml:space="preserve">Identifier </w:t>
      </w:r>
      <w:r w:rsidRPr="00833A99">
        <w:t>Inclusion</w:t>
      </w:r>
    </w:p>
    <w:p w14:paraId="64B3FE60" w14:textId="38257F78" w:rsidR="00833A99" w:rsidRPr="00833A99" w:rsidRDefault="00833A99" w:rsidP="00833A99">
      <w:bookmarkStart w:id="3" w:name="_Toc243379783"/>
      <w:bookmarkStart w:id="4" w:name="_Toc244482059"/>
      <w:bookmarkStart w:id="5" w:name="_Toc260291042"/>
      <w:r w:rsidRPr="00833A99">
        <w:rPr>
          <w:b/>
        </w:rPr>
        <w:t>Version</w:t>
      </w:r>
      <w:bookmarkEnd w:id="3"/>
      <w:bookmarkEnd w:id="4"/>
      <w:r w:rsidRPr="00833A99">
        <w:rPr>
          <w:b/>
        </w:rPr>
        <w:t>:</w:t>
      </w:r>
      <w:r w:rsidRPr="00833A99">
        <w:tab/>
      </w:r>
      <w:r w:rsidRPr="00833A99">
        <w:tab/>
      </w:r>
      <w:bookmarkStart w:id="6" w:name="versionNum"/>
      <w:bookmarkEnd w:id="5"/>
      <w:r w:rsidRPr="00833A99">
        <w:t>1.0.0</w:t>
      </w:r>
      <w:bookmarkEnd w:id="6"/>
      <w:r w:rsidRPr="00833A99">
        <w:t xml:space="preserve"> </w:t>
      </w:r>
    </w:p>
    <w:p w14:paraId="6832A4F4" w14:textId="417EC2BA" w:rsidR="00833A99" w:rsidRPr="00833A99" w:rsidRDefault="00833A99" w:rsidP="00833A99">
      <w:r w:rsidRPr="00833A99">
        <w:rPr>
          <w:b/>
        </w:rPr>
        <w:t>Date:</w:t>
      </w:r>
      <w:r w:rsidRPr="00833A99">
        <w:rPr>
          <w:b/>
        </w:rPr>
        <w:tab/>
      </w:r>
      <w:r w:rsidRPr="00833A99">
        <w:rPr>
          <w:b/>
        </w:rPr>
        <w:tab/>
      </w:r>
      <w:bookmarkStart w:id="7" w:name="_Toc243379784"/>
      <w:r w:rsidRPr="00833A99">
        <w:rPr>
          <w:b/>
        </w:rPr>
        <w:tab/>
      </w:r>
      <w:r w:rsidRPr="00833A99">
        <w:t>2023-</w:t>
      </w:r>
      <w:r w:rsidR="00793488">
        <w:t>1</w:t>
      </w:r>
      <w:ins w:id="8" w:author="Noreen Whysel" w:date="2023-11-03T14:35:00Z">
        <w:r w:rsidR="00186B00">
          <w:t>1-03</w:t>
        </w:r>
      </w:ins>
      <w:del w:id="9" w:author="Noreen Whysel" w:date="2023-11-03T14:35:00Z">
        <w:r w:rsidRPr="00833A99" w:rsidDel="00186B00">
          <w:delText>0-</w:delText>
        </w:r>
        <w:r w:rsidR="00270FF8" w:rsidDel="00186B00">
          <w:delText>31</w:delText>
        </w:r>
      </w:del>
    </w:p>
    <w:p w14:paraId="79EF1D0C" w14:textId="47FDBB57" w:rsidR="00833A99" w:rsidRPr="00833A99" w:rsidRDefault="00833A99" w:rsidP="00833A99">
      <w:r w:rsidRPr="00833A99">
        <w:rPr>
          <w:b/>
        </w:rPr>
        <w:t>Editor:</w:t>
      </w:r>
      <w:r w:rsidRPr="00833A99">
        <w:t xml:space="preserve"> </w:t>
      </w:r>
      <w:r w:rsidRPr="00833A99">
        <w:tab/>
      </w:r>
      <w:r w:rsidRPr="00833A99">
        <w:tab/>
      </w:r>
      <w:bookmarkEnd w:id="7"/>
      <w:r w:rsidRPr="00833A99">
        <w:tab/>
      </w:r>
      <w:bookmarkStart w:id="10" w:name="_Toc243379785"/>
      <w:r w:rsidRPr="00833A99">
        <w:t>Tom Jones</w:t>
      </w:r>
    </w:p>
    <w:p w14:paraId="653A5197" w14:textId="319A91D9" w:rsidR="00833A99" w:rsidRPr="00833A99" w:rsidRDefault="00833A99" w:rsidP="00833A99">
      <w:bookmarkStart w:id="11" w:name="_Toc244482060"/>
      <w:bookmarkStart w:id="12" w:name="_Toc260291043"/>
      <w:r w:rsidRPr="00833A99">
        <w:rPr>
          <w:b/>
          <w:bCs/>
        </w:rPr>
        <w:t>Contributors</w:t>
      </w:r>
      <w:bookmarkStart w:id="13" w:name="_Toc116532192"/>
      <w:bookmarkStart w:id="14" w:name="_Toc116535122"/>
      <w:bookmarkStart w:id="15" w:name="_Toc243379786"/>
      <w:bookmarkStart w:id="16" w:name="_Toc244482061"/>
      <w:bookmarkEnd w:id="10"/>
      <w:bookmarkEnd w:id="11"/>
      <w:bookmarkEnd w:id="12"/>
      <w:r w:rsidRPr="00833A99">
        <w:rPr>
          <w:b/>
          <w:bCs/>
        </w:rPr>
        <w:t>:</w:t>
      </w:r>
      <w:r w:rsidRPr="00833A99">
        <w:rPr>
          <w:b/>
          <w:bCs/>
        </w:rPr>
        <w:tab/>
      </w:r>
      <w:r w:rsidRPr="00833A99">
        <w:rPr>
          <w:bCs/>
        </w:rPr>
        <w:t>Bev Corwin, Salvatore D’Agostino</w:t>
      </w:r>
      <w:r w:rsidR="003C330E">
        <w:rPr>
          <w:bCs/>
        </w:rPr>
        <w:t>,</w:t>
      </w:r>
      <w:r w:rsidR="003C330E" w:rsidRPr="00833A99">
        <w:rPr>
          <w:bCs/>
        </w:rPr>
        <w:t xml:space="preserve"> </w:t>
      </w:r>
      <w:r w:rsidRPr="00833A99">
        <w:rPr>
          <w:bCs/>
        </w:rPr>
        <w:t xml:space="preserve">Jim </w:t>
      </w:r>
      <w:proofErr w:type="spellStart"/>
      <w:r w:rsidRPr="00833A99">
        <w:rPr>
          <w:bCs/>
        </w:rPr>
        <w:t>Kragh</w:t>
      </w:r>
      <w:proofErr w:type="spellEnd"/>
      <w:r w:rsidRPr="00833A99">
        <w:rPr>
          <w:bCs/>
        </w:rPr>
        <w:t>,</w:t>
      </w:r>
      <w:r w:rsidR="00D30157">
        <w:rPr>
          <w:bCs/>
        </w:rPr>
        <w:t xml:space="preserve"> Tom Sullivan,</w:t>
      </w:r>
      <w:r w:rsidRPr="00833A99">
        <w:rPr>
          <w:bCs/>
        </w:rPr>
        <w:t xml:space="preserve"> Noreen </w:t>
      </w:r>
      <w:proofErr w:type="spellStart"/>
      <w:r w:rsidRPr="00833A99">
        <w:rPr>
          <w:bCs/>
        </w:rPr>
        <w:t>Whysel</w:t>
      </w:r>
      <w:proofErr w:type="spellEnd"/>
      <w:r w:rsidRPr="00833A99">
        <w:rPr>
          <w:bCs/>
        </w:rPr>
        <w:t>, Tom Jones</w:t>
      </w:r>
    </w:p>
    <w:p w14:paraId="0958EDFE" w14:textId="77777777" w:rsidR="00833A99" w:rsidRPr="00833A99" w:rsidRDefault="00833A99" w:rsidP="00833A99">
      <w:r w:rsidRPr="00833A99">
        <w:rPr>
          <w:b/>
        </w:rPr>
        <w:t>Produced by:</w:t>
      </w:r>
      <w:r w:rsidRPr="00833A99">
        <w:rPr>
          <w:b/>
        </w:rPr>
        <w:tab/>
      </w:r>
      <w:r w:rsidRPr="00833A99">
        <w:t xml:space="preserve">Kantara Work Group: </w:t>
      </w:r>
      <w:bookmarkStart w:id="17" w:name="_Hlk145838943"/>
      <w:r w:rsidRPr="00833A99">
        <w:t>Resilient Identifiers for Underserved Populations</w:t>
      </w:r>
      <w:bookmarkEnd w:id="17"/>
    </w:p>
    <w:p w14:paraId="33AEDE79" w14:textId="22DD5E1B" w:rsidR="00833A99" w:rsidRPr="00833A99" w:rsidRDefault="00833A99" w:rsidP="00833A99">
      <w:r w:rsidRPr="00833A99">
        <w:rPr>
          <w:b/>
        </w:rPr>
        <w:t>Status:</w:t>
      </w:r>
      <w:r w:rsidRPr="00833A99">
        <w:tab/>
        <w:t>Draft</w:t>
      </w:r>
      <w:r w:rsidR="00186B00">
        <w:t>, Revision 4</w:t>
      </w:r>
      <w:del w:id="18" w:author="Noreen Whysel" w:date="2023-11-03T14:35:00Z">
        <w:r w:rsidR="000566A5" w:rsidDel="00186B00">
          <w:delText xml:space="preserve"> </w:delText>
        </w:r>
        <w:r w:rsidR="00270FF8" w:rsidDel="00186B00">
          <w:delText>3</w:delText>
        </w:r>
      </w:del>
    </w:p>
    <w:p w14:paraId="5699A072" w14:textId="77777777" w:rsidR="00833A99" w:rsidRPr="00833A99" w:rsidRDefault="00833A99" w:rsidP="00833A99">
      <w:pPr>
        <w:rPr>
          <w:u w:val="single"/>
        </w:rPr>
      </w:pPr>
      <w:r w:rsidRPr="00833A99">
        <w:tab/>
        <w:t xml:space="preserve">This document is the designed as a </w:t>
      </w:r>
      <w:r w:rsidRPr="00833A99">
        <w:fldChar w:fldCharType="begin"/>
      </w:r>
      <w:r w:rsidRPr="00833A99">
        <w:instrText xml:space="preserve"> IF </w:instrText>
      </w:r>
      <w:r w:rsidR="0017183B">
        <w:fldChar w:fldCharType="begin"/>
      </w:r>
      <w:r w:rsidR="0017183B">
        <w:instrText xml:space="preserve"> DOCPROPERTY "KI-Group-Approved-Draft"  </w:instrText>
      </w:r>
      <w:r w:rsidR="0017183B">
        <w:fldChar w:fldCharType="separate"/>
      </w:r>
      <w:r w:rsidRPr="00833A99">
        <w:instrText>N</w:instrText>
      </w:r>
      <w:r w:rsidR="0017183B">
        <w:fldChar w:fldCharType="end"/>
      </w:r>
      <w:r w:rsidRPr="00833A99">
        <w:instrText xml:space="preserve"> = "Y" "Group-Approved Draft"  "" \* MERGEFORMAT </w:instrText>
      </w:r>
      <w:r w:rsidRPr="00833A99">
        <w:fldChar w:fldCharType="end"/>
      </w:r>
      <w:r w:rsidRPr="00833A99">
        <w:fldChar w:fldCharType="begin"/>
      </w:r>
      <w:r w:rsidRPr="00833A99">
        <w:instrText xml:space="preserve"> IF </w:instrText>
      </w:r>
      <w:r w:rsidR="0017183B">
        <w:fldChar w:fldCharType="begin"/>
      </w:r>
      <w:r w:rsidR="0017183B">
        <w:instrText xml:space="preserve"> DOCPROPERTY "KI-Public-Review-Draft"  </w:instrText>
      </w:r>
      <w:r w:rsidR="0017183B">
        <w:fldChar w:fldCharType="separate"/>
      </w:r>
      <w:r w:rsidRPr="00833A99">
        <w:instrText>N</w:instrText>
      </w:r>
      <w:r w:rsidR="0017183B">
        <w:fldChar w:fldCharType="end"/>
      </w:r>
      <w:r w:rsidRPr="00833A99">
        <w:instrText xml:space="preserve"> = "Y" "Public Review Draft"  "" \* MERGEFORMAT </w:instrText>
      </w:r>
      <w:r w:rsidRPr="00833A99">
        <w:fldChar w:fldCharType="end"/>
      </w:r>
      <w:r w:rsidRPr="00833A99">
        <w:fldChar w:fldCharType="begin"/>
      </w:r>
      <w:r w:rsidRPr="00833A99">
        <w:instrText xml:space="preserve"> IF </w:instrText>
      </w:r>
      <w:r w:rsidR="0017183B">
        <w:fldChar w:fldCharType="begin"/>
      </w:r>
      <w:r w:rsidR="0017183B">
        <w:instrText xml:space="preserve"> DOCPROPERTY "KI-Group-Approved"  </w:instrText>
      </w:r>
      <w:r w:rsidR="0017183B">
        <w:fldChar w:fldCharType="separate"/>
      </w:r>
      <w:r w:rsidRPr="00833A99">
        <w:instrText>N</w:instrText>
      </w:r>
      <w:r w:rsidR="0017183B">
        <w:fldChar w:fldCharType="end"/>
      </w:r>
      <w:r w:rsidRPr="00833A99">
        <w:instrText xml:space="preserve"> = "Y" "Group-Approved"  "" \* MERGEFORMAT </w:instrText>
      </w:r>
      <w:r w:rsidRPr="00833A99">
        <w:fldChar w:fldCharType="end"/>
      </w:r>
      <w:r w:rsidRPr="00833A99">
        <w:fldChar w:fldCharType="begin"/>
      </w:r>
      <w:r w:rsidRPr="00833A99">
        <w:instrText xml:space="preserve"> IF </w:instrText>
      </w:r>
      <w:r w:rsidR="0017183B">
        <w:fldChar w:fldCharType="begin"/>
      </w:r>
      <w:r w:rsidR="0017183B">
        <w:instrText xml:space="preserve"> DOCPROPERTY "KI-Kantara-Initiative-Candidate"  </w:instrText>
      </w:r>
      <w:r w:rsidR="0017183B">
        <w:fldChar w:fldCharType="separate"/>
      </w:r>
      <w:r w:rsidRPr="00833A99">
        <w:instrText>N</w:instrText>
      </w:r>
      <w:r w:rsidR="0017183B">
        <w:fldChar w:fldCharType="end"/>
      </w:r>
      <w:r w:rsidRPr="00833A99">
        <w:instrText xml:space="preserve"> = "Y" "Kantara Initiative Candidate"  "" \* MERGEFORMAT </w:instrText>
      </w:r>
      <w:r w:rsidRPr="00833A99">
        <w:fldChar w:fldCharType="end"/>
      </w:r>
      <w:r w:rsidRPr="00833A99">
        <w:fldChar w:fldCharType="begin"/>
      </w:r>
      <w:r w:rsidRPr="00833A99">
        <w:instrText xml:space="preserve"> IF </w:instrText>
      </w:r>
      <w:r w:rsidR="0017183B">
        <w:fldChar w:fldCharType="begin"/>
      </w:r>
      <w:r w:rsidR="0017183B">
        <w:instrText xml:space="preserve"> DOCPROPERTY "KI-Kantara-Initiative-Final-Recommendation"  </w:instrText>
      </w:r>
      <w:r w:rsidR="0017183B">
        <w:fldChar w:fldCharType="separate"/>
      </w:r>
      <w:r w:rsidRPr="00833A99">
        <w:instrText>N</w:instrText>
      </w:r>
      <w:r w:rsidR="0017183B">
        <w:fldChar w:fldCharType="end"/>
      </w:r>
      <w:r w:rsidRPr="00833A99">
        <w:instrText xml:space="preserve"> = "Y" "Kantara Initiative"  "" \* MERGEFORMAT </w:instrText>
      </w:r>
      <w:r w:rsidRPr="00833A99">
        <w:fldChar w:fldCharType="end"/>
      </w:r>
      <w:r w:rsidRPr="00833A99">
        <w:fldChar w:fldCharType="begin"/>
      </w:r>
      <w:r w:rsidRPr="00833A99">
        <w:instrText xml:space="preserve"> IF </w:instrText>
      </w:r>
      <w:r w:rsidR="0017183B">
        <w:fldChar w:fldCharType="begin"/>
      </w:r>
      <w:r w:rsidR="0017183B">
        <w:instrText xml:space="preserve"> DOCPROPERTY "KI-Kantara-Initiative-Final-Report"  </w:instrText>
      </w:r>
      <w:r w:rsidR="0017183B">
        <w:fldChar w:fldCharType="separate"/>
      </w:r>
      <w:r w:rsidRPr="00833A99">
        <w:instrText>N</w:instrText>
      </w:r>
      <w:r w:rsidR="0017183B">
        <w:fldChar w:fldCharType="end"/>
      </w:r>
      <w:r w:rsidRPr="00833A99">
        <w:instrText xml:space="preserve"> = "Y" "Kantara Initiative"  "" \* MERGEFORMAT </w:instrText>
      </w:r>
      <w:r w:rsidRPr="00833A99">
        <w:fldChar w:fldCharType="end"/>
      </w:r>
      <w:fldSimple w:instr=" DOCPROPERTY &quot;Category&quot;  \* MERGEFORMAT ">
        <w:r w:rsidRPr="00833A99">
          <w:t>Report</w:t>
        </w:r>
      </w:fldSimple>
      <w:r w:rsidRPr="00833A99">
        <w:t xml:space="preserve"> produced by the Resilient Identifiers for Underserved Populations (RIUP)</w:t>
      </w:r>
      <w:fldSimple w:instr=" DOCPROPERTY &quot;Manager&quot;  \* MERGEFORMAT ">
        <w:r w:rsidRPr="00833A99">
          <w:t xml:space="preserve"> Work Group</w:t>
        </w:r>
      </w:fldSimple>
      <w:r w:rsidRPr="00833A99">
        <w:t xml:space="preserve"> (</w:t>
      </w:r>
      <w:r w:rsidRPr="00833A99">
        <w:fldChar w:fldCharType="begin"/>
      </w:r>
      <w:r w:rsidRPr="00833A99">
        <w:instrText xml:space="preserve"> IF </w:instrText>
      </w:r>
      <w:r w:rsidR="0017183B">
        <w:fldChar w:fldCharType="begin"/>
      </w:r>
      <w:r w:rsidR="0017183B">
        <w:instrText xml:space="preserve"> DOCPROPERTY "KI-Group-Approved-Draft"  </w:instrText>
      </w:r>
      <w:r w:rsidR="0017183B">
        <w:fldChar w:fldCharType="separate"/>
      </w:r>
      <w:r w:rsidRPr="00833A99">
        <w:instrText>N</w:instrText>
      </w:r>
      <w:r w:rsidR="0017183B">
        <w:fldChar w:fldCharType="end"/>
      </w:r>
      <w:r w:rsidRPr="00833A99">
        <w:instrText xml:space="preserve"> = "Y"  "</w:instrText>
      </w:r>
      <w:r w:rsidR="0017183B">
        <w:fldChar w:fldCharType="begin"/>
      </w:r>
      <w:r w:rsidR="0017183B">
        <w:instrText xml:space="preserve"> AUTOTEXT KI-S-AD </w:instrText>
      </w:r>
      <w:r w:rsidR="0017183B">
        <w:fldChar w:fldCharType="separate"/>
      </w:r>
      <w:r w:rsidRPr="00833A99">
        <w:instrText>, and has been approved by the Group.</w:instrText>
      </w:r>
      <w:r w:rsidR="0017183B">
        <w:fldChar w:fldCharType="end"/>
      </w:r>
      <w:r w:rsidRPr="00833A99">
        <w:instrText xml:space="preserve">"  "" \* MERGEFORMAT </w:instrText>
      </w:r>
      <w:r w:rsidRPr="00833A99">
        <w:fldChar w:fldCharType="end"/>
      </w:r>
      <w:r w:rsidRPr="00833A99">
        <w:fldChar w:fldCharType="begin"/>
      </w:r>
      <w:r w:rsidRPr="00833A99">
        <w:instrText xml:space="preserve"> IF </w:instrText>
      </w:r>
      <w:r w:rsidR="0017183B">
        <w:fldChar w:fldCharType="begin"/>
      </w:r>
      <w:r w:rsidR="0017183B">
        <w:instrText xml:space="preserve"> DOCPROPERTY "KI-Public-Review-Draft"  </w:instrText>
      </w:r>
      <w:r w:rsidR="0017183B">
        <w:fldChar w:fldCharType="separate"/>
      </w:r>
      <w:r w:rsidRPr="00833A99">
        <w:instrText>N</w:instrText>
      </w:r>
      <w:r w:rsidR="0017183B">
        <w:fldChar w:fldCharType="end"/>
      </w:r>
      <w:r w:rsidRPr="00833A99">
        <w:instrText xml:space="preserve"> = "Y" </w:instrText>
      </w:r>
      <w:r w:rsidR="0017183B">
        <w:fldChar w:fldCharType="begin"/>
      </w:r>
      <w:r w:rsidR="0017183B">
        <w:instrText xml:space="preserve"> AUTOTEXT KI-S-PD </w:instrText>
      </w:r>
      <w:r w:rsidR="0017183B">
        <w:fldChar w:fldCharType="separate"/>
      </w:r>
      <w:r w:rsidRPr="00833A99">
        <w:instrText>, and has been approved by the Group for Public Comment and Intellectual Property Rights Review.</w:instrText>
      </w:r>
      <w:r w:rsidR="0017183B">
        <w:fldChar w:fldCharType="end"/>
      </w:r>
      <w:r w:rsidRPr="00833A99">
        <w:instrText xml:space="preserve">  "" \* MERGEFORMAT </w:instrText>
      </w:r>
      <w:r w:rsidRPr="00833A99">
        <w:fldChar w:fldCharType="end"/>
      </w:r>
      <w:r w:rsidRPr="00833A99">
        <w:fldChar w:fldCharType="begin"/>
      </w:r>
      <w:r w:rsidRPr="00833A99">
        <w:instrText xml:space="preserve"> IF </w:instrText>
      </w:r>
      <w:r w:rsidR="0017183B">
        <w:fldChar w:fldCharType="begin"/>
      </w:r>
      <w:r w:rsidR="0017183B">
        <w:instrText xml:space="preserve"> DOCPROPERTY "KI-Group-Approved"  </w:instrText>
      </w:r>
      <w:r w:rsidR="0017183B">
        <w:fldChar w:fldCharType="separate"/>
      </w:r>
      <w:r w:rsidRPr="00833A99">
        <w:instrText>N</w:instrText>
      </w:r>
      <w:r w:rsidR="0017183B">
        <w:fldChar w:fldCharType="end"/>
      </w:r>
      <w:r w:rsidRPr="00833A99">
        <w:instrText xml:space="preserve"> = "Y"</w:instrText>
      </w:r>
      <w:r w:rsidR="0017183B">
        <w:fldChar w:fldCharType="begin"/>
      </w:r>
      <w:r w:rsidR="0017183B">
        <w:instrText xml:space="preserve"> AUTOTEXT KI-S-AR </w:instrText>
      </w:r>
      <w:r w:rsidR="0017183B">
        <w:fldChar w:fldCharType="separate"/>
      </w:r>
      <w:r w:rsidRPr="00833A99">
        <w:instrText>, and has been approved by the Group. The Public Comment and Intellectual Property Rights Review has been completed.</w:instrText>
      </w:r>
      <w:r w:rsidR="0017183B">
        <w:fldChar w:fldCharType="end"/>
      </w:r>
      <w:r w:rsidRPr="00833A99">
        <w:instrText xml:space="preserve">  "" \* MERGEFORMAT </w:instrText>
      </w:r>
      <w:r w:rsidRPr="00833A99">
        <w:fldChar w:fldCharType="end"/>
      </w:r>
      <w:r w:rsidRPr="00833A99">
        <w:fldChar w:fldCharType="begin"/>
      </w:r>
      <w:r w:rsidRPr="00833A99">
        <w:instrText xml:space="preserve"> IF </w:instrText>
      </w:r>
      <w:r w:rsidR="0017183B">
        <w:fldChar w:fldCharType="begin"/>
      </w:r>
      <w:r w:rsidR="0017183B">
        <w:instrText xml:space="preserve"> DOCPROPERTY "KI-Kantara-Initiative-Candidate"  </w:instrText>
      </w:r>
      <w:r w:rsidR="0017183B">
        <w:fldChar w:fldCharType="separate"/>
      </w:r>
      <w:r w:rsidRPr="00833A99">
        <w:instrText>N</w:instrText>
      </w:r>
      <w:r w:rsidR="0017183B">
        <w:fldChar w:fldCharType="end"/>
      </w:r>
      <w:r w:rsidRPr="00833A99">
        <w:instrText xml:space="preserve"> = "Y" </w:instrText>
      </w:r>
      <w:r w:rsidR="0017183B">
        <w:fldChar w:fldCharType="begin"/>
      </w:r>
      <w:r w:rsidR="0017183B">
        <w:instrText xml:space="preserve"> AUTOTEXT KI-S-CR </w:instrText>
      </w:r>
      <w:r w:rsidR="0017183B">
        <w:fldChar w:fldCharType="separate"/>
      </w:r>
      <w:r w:rsidRPr="00833A99">
        <w:instrText>, and has been approved by the Group. The Public Comment and Intellectual Property Rights Review has been completed.</w:instrText>
      </w:r>
      <w:r w:rsidR="0017183B">
        <w:fldChar w:fldCharType="end"/>
      </w:r>
      <w:r w:rsidRPr="00833A99">
        <w:instrText xml:space="preserve">  "" \* MERGEFORMAT </w:instrText>
      </w:r>
      <w:r w:rsidRPr="00833A99">
        <w:fldChar w:fldCharType="end"/>
      </w:r>
      <w:r w:rsidRPr="00833A99">
        <w:fldChar w:fldCharType="begin"/>
      </w:r>
      <w:r w:rsidRPr="00833A99">
        <w:instrText xml:space="preserve"> IF </w:instrText>
      </w:r>
      <w:r w:rsidR="0017183B">
        <w:fldChar w:fldCharType="begin"/>
      </w:r>
      <w:r w:rsidR="0017183B">
        <w:instrText xml:space="preserve"> DOCPROPERTY "KI-Kantara-Initiative-Final-Recommendation"  </w:instrText>
      </w:r>
      <w:r w:rsidR="0017183B">
        <w:fldChar w:fldCharType="separate"/>
      </w:r>
      <w:r w:rsidRPr="00833A99">
        <w:instrText>N</w:instrText>
      </w:r>
      <w:r w:rsidR="0017183B">
        <w:fldChar w:fldCharType="end"/>
      </w:r>
      <w:r w:rsidRPr="00833A99">
        <w:instrText xml:space="preserve"> = "Y"</w:instrText>
      </w:r>
      <w:r w:rsidR="0017183B">
        <w:fldChar w:fldCharType="begin"/>
      </w:r>
      <w:r w:rsidR="0017183B">
        <w:instrText xml:space="preserve"> AUTOTEXT KI-S-FR </w:instrText>
      </w:r>
      <w:r w:rsidR="0017183B">
        <w:fldChar w:fldCharType="separate"/>
      </w:r>
      <w:r w:rsidRPr="00833A99">
        <w:instrText>. It has been approved by the Membership of the Kantara Initiative.</w:instrText>
      </w:r>
      <w:r w:rsidR="0017183B">
        <w:fldChar w:fldCharType="end"/>
      </w:r>
      <w:r w:rsidRPr="00833A99">
        <w:instrText xml:space="preserve">  "" \* MERGEFORMAT </w:instrText>
      </w:r>
      <w:r w:rsidRPr="00833A99">
        <w:fldChar w:fldCharType="end"/>
      </w:r>
      <w:r w:rsidRPr="00833A99">
        <w:fldChar w:fldCharType="begin"/>
      </w:r>
      <w:r w:rsidRPr="00833A99">
        <w:instrText xml:space="preserve"> IF </w:instrText>
      </w:r>
      <w:r w:rsidR="0017183B">
        <w:fldChar w:fldCharType="begin"/>
      </w:r>
      <w:r w:rsidR="0017183B">
        <w:instrText xml:space="preserve"> DOCPROPERTY "KI-Kantara-Initiative-Final-Report"  </w:instrText>
      </w:r>
      <w:r w:rsidR="0017183B">
        <w:fldChar w:fldCharType="separate"/>
      </w:r>
      <w:r w:rsidRPr="00833A99">
        <w:instrText>N</w:instrText>
      </w:r>
      <w:r w:rsidR="0017183B">
        <w:fldChar w:fldCharType="end"/>
      </w:r>
      <w:r w:rsidRPr="00833A99">
        <w:instrText xml:space="preserve"> = "Y" </w:instrText>
      </w:r>
      <w:r w:rsidR="0017183B">
        <w:fldChar w:fldCharType="begin"/>
      </w:r>
      <w:r w:rsidR="0017183B">
        <w:instrText xml:space="preserve"> AUTOTEXT KI-S-LCR </w:instrText>
      </w:r>
      <w:r w:rsidR="0017183B">
        <w:fldChar w:fldCharType="separate"/>
      </w:r>
      <w:r w:rsidRPr="00833A99">
        <w:instrText>. It has been approved by the Leadership Council of the Kantara Initiative.</w:instrText>
      </w:r>
      <w:r w:rsidR="0017183B">
        <w:fldChar w:fldCharType="end"/>
      </w:r>
      <w:r w:rsidRPr="00833A99">
        <w:instrText xml:space="preserve">  "" \* MERGEFORMAT </w:instrText>
      </w:r>
      <w:r w:rsidRPr="00833A99">
        <w:fldChar w:fldCharType="end"/>
      </w:r>
      <w:r w:rsidRPr="00833A99">
        <w:t xml:space="preserve">refer to the </w:t>
      </w:r>
      <w:hyperlink r:id="rId9" w:history="1">
        <w:r w:rsidRPr="00833A99">
          <w:rPr>
            <w:rStyle w:val="Hyperlink"/>
          </w:rPr>
          <w:t>Kantara Initiative Operating Procedures</w:t>
        </w:r>
      </w:hyperlink>
      <w:r w:rsidRPr="00833A99">
        <w:t xml:space="preserve"> for more information on Kantara Reports, Recommendations and Specifications). It </w:t>
      </w:r>
      <w:proofErr w:type="gramStart"/>
      <w:r w:rsidRPr="00833A99">
        <w:t>is published</w:t>
      </w:r>
      <w:proofErr w:type="gramEnd"/>
      <w:r w:rsidRPr="00833A99">
        <w:t xml:space="preserve"> in this state so that it can be implemented so that implementors can feed back valuable insights that inform a formal Specification. Comments should </w:t>
      </w:r>
      <w:proofErr w:type="gramStart"/>
      <w:r w:rsidRPr="00833A99">
        <w:t>be directed</w:t>
      </w:r>
      <w:proofErr w:type="gramEnd"/>
      <w:r w:rsidRPr="00833A99">
        <w:t xml:space="preserve"> to: </w:t>
      </w:r>
      <w:hyperlink r:id="rId10" w:history="1">
        <w:r w:rsidRPr="00833A99">
          <w:rPr>
            <w:rStyle w:val="Hyperlink"/>
          </w:rPr>
          <w:t>TK</w:t>
        </w:r>
      </w:hyperlink>
    </w:p>
    <w:p w14:paraId="3BBBC286" w14:textId="5E168428" w:rsidR="00A6136A" w:rsidRPr="00833A99" w:rsidRDefault="00833A99" w:rsidP="00833A99">
      <w:bookmarkStart w:id="19" w:name="_Toc260291044"/>
      <w:bookmarkStart w:id="20" w:name="_Toc29301549"/>
      <w:bookmarkStart w:id="21" w:name="_Toc29301886"/>
      <w:bookmarkStart w:id="22" w:name="_Toc49258208"/>
      <w:r w:rsidRPr="00833A99">
        <w:rPr>
          <w:b/>
        </w:rPr>
        <w:t>Abstract</w:t>
      </w:r>
      <w:bookmarkEnd w:id="13"/>
      <w:bookmarkEnd w:id="14"/>
      <w:bookmarkEnd w:id="15"/>
      <w:bookmarkEnd w:id="16"/>
      <w:bookmarkEnd w:id="19"/>
      <w:r w:rsidRPr="00833A99">
        <w:rPr>
          <w:b/>
        </w:rPr>
        <w:t>:</w:t>
      </w:r>
      <w:bookmarkEnd w:id="20"/>
      <w:bookmarkEnd w:id="21"/>
      <w:bookmarkEnd w:id="22"/>
      <w:r w:rsidR="0085646D">
        <w:rPr>
          <w:b/>
        </w:rPr>
        <w:t xml:space="preserve"> </w:t>
      </w:r>
      <w:r w:rsidR="00A6136A">
        <w:t>The goal of this</w:t>
      </w:r>
      <w:r w:rsidR="004A6247">
        <w:t xml:space="preserve"> report is to describe the minimal features of a </w:t>
      </w:r>
      <w:r w:rsidR="001D698E">
        <w:t xml:space="preserve">smart </w:t>
      </w:r>
      <w:r w:rsidR="004A6247">
        <w:t xml:space="preserve">mobile </w:t>
      </w:r>
      <w:r w:rsidR="00AB4B4C">
        <w:t>device that can hold information about a</w:t>
      </w:r>
      <w:r w:rsidR="0020601E">
        <w:t>ny human</w:t>
      </w:r>
      <w:r w:rsidR="00AB4B4C">
        <w:t xml:space="preserve"> subject</w:t>
      </w:r>
      <w:r w:rsidR="00CA3A50">
        <w:t xml:space="preserve"> that allows </w:t>
      </w:r>
      <w:r w:rsidR="005C1C08">
        <w:t xml:space="preserve">that subject </w:t>
      </w:r>
      <w:r w:rsidR="00CA3A50">
        <w:t xml:space="preserve">to access </w:t>
      </w:r>
      <w:r w:rsidR="001F0717">
        <w:t>all</w:t>
      </w:r>
      <w:r w:rsidR="00CA3A50">
        <w:t xml:space="preserve"> the rights and privileges provided</w:t>
      </w:r>
      <w:r w:rsidR="00316E13">
        <w:t xml:space="preserve"> by an evolving digital eco</w:t>
      </w:r>
      <w:r w:rsidR="00F66B2D">
        <w:t>system.</w:t>
      </w:r>
      <w:r w:rsidR="00F03D93">
        <w:t xml:space="preserve"> Government regulation</w:t>
      </w:r>
      <w:r w:rsidR="00BE4C61">
        <w:t>s</w:t>
      </w:r>
      <w:r w:rsidR="00F03D93">
        <w:t xml:space="preserve"> </w:t>
      </w:r>
      <w:proofErr w:type="gramStart"/>
      <w:r w:rsidR="00F03D93">
        <w:t>are needed</w:t>
      </w:r>
      <w:proofErr w:type="gramEnd"/>
      <w:r w:rsidR="00F03D93">
        <w:t xml:space="preserve"> to assure that no</w:t>
      </w:r>
      <w:r w:rsidR="00464589">
        <w:t xml:space="preserve"> </w:t>
      </w:r>
      <w:r w:rsidR="0058483E">
        <w:t>eligible person</w:t>
      </w:r>
      <w:r w:rsidR="00464589">
        <w:t xml:space="preserve"> can be denied access to </w:t>
      </w:r>
      <w:r w:rsidR="00F91B92">
        <w:t>any of</w:t>
      </w:r>
      <w:r w:rsidR="00A644FC">
        <w:t xml:space="preserve"> their</w:t>
      </w:r>
      <w:r w:rsidR="00464589">
        <w:t xml:space="preserve"> rights and privileges by </w:t>
      </w:r>
      <w:commentRangeStart w:id="23"/>
      <w:r w:rsidR="00464589">
        <w:t xml:space="preserve">any </w:t>
      </w:r>
      <w:r w:rsidR="00AF4FD1">
        <w:t xml:space="preserve">smart </w:t>
      </w:r>
      <w:r w:rsidR="00464589">
        <w:t xml:space="preserve">device </w:t>
      </w:r>
      <w:commentRangeEnd w:id="23"/>
      <w:r w:rsidR="00375CCC">
        <w:rPr>
          <w:rStyle w:val="CommentReference"/>
        </w:rPr>
        <w:commentReference w:id="23"/>
      </w:r>
      <w:r w:rsidR="00464589">
        <w:t xml:space="preserve">that </w:t>
      </w:r>
      <w:r w:rsidR="00BE4C61">
        <w:t>holds government-issued credentials.</w:t>
      </w:r>
      <w:r w:rsidR="00AC03EF">
        <w:t xml:space="preserve"> These </w:t>
      </w:r>
      <w:r w:rsidR="00F04E63">
        <w:t xml:space="preserve">credentials must </w:t>
      </w:r>
      <w:r w:rsidR="003E2802">
        <w:t>be</w:t>
      </w:r>
      <w:r w:rsidR="00F04E63">
        <w:t xml:space="preserve"> as current as </w:t>
      </w:r>
      <w:r w:rsidR="00055187">
        <w:t xml:space="preserve">is </w:t>
      </w:r>
      <w:proofErr w:type="gramStart"/>
      <w:r w:rsidR="00055187">
        <w:t>required</w:t>
      </w:r>
      <w:proofErr w:type="gramEnd"/>
      <w:r w:rsidR="00102C0F">
        <w:t xml:space="preserve"> for the stated purpose</w:t>
      </w:r>
      <w:r w:rsidR="00055187">
        <w:t>.</w:t>
      </w:r>
    </w:p>
    <w:p w14:paraId="3D5B20EF" w14:textId="77777777" w:rsidR="00833A99" w:rsidRPr="00833A99" w:rsidRDefault="00833A99" w:rsidP="00833A99">
      <w:r w:rsidRPr="00833A99">
        <w:t xml:space="preserve">This document is not a Kantara recommendation or specification but is a report distributed for trial implementations. Recipients of this draft are invited to </w:t>
      </w:r>
      <w:proofErr w:type="gramStart"/>
      <w:r w:rsidRPr="00833A99">
        <w:t>submit</w:t>
      </w:r>
      <w:proofErr w:type="gramEnd"/>
      <w:r w:rsidRPr="00833A99">
        <w:t xml:space="preserve">, with their comments, notification of any relevant patent rights with supporting documentation for the benefit of the wider community and ecosystem at large. </w:t>
      </w:r>
    </w:p>
    <w:p w14:paraId="6C0B559A" w14:textId="77777777" w:rsidR="00833A99" w:rsidRPr="00833A99" w:rsidRDefault="00833A99" w:rsidP="00833A99">
      <w:pPr>
        <w:rPr>
          <w:b/>
        </w:rPr>
      </w:pPr>
    </w:p>
    <w:p w14:paraId="09DFDA8D" w14:textId="77777777" w:rsidR="00833A99" w:rsidRPr="00833A99" w:rsidRDefault="00833A99" w:rsidP="00833A99">
      <w:r w:rsidRPr="00833A99">
        <w:rPr>
          <w:b/>
        </w:rPr>
        <w:t>Notice:</w:t>
      </w:r>
      <w:r w:rsidRPr="00833A99">
        <w:rPr>
          <w:b/>
        </w:rPr>
        <w:tab/>
      </w:r>
      <w:r w:rsidRPr="00833A99">
        <w:t>Copyright (c) 2023 Kantara and the persons identified as the document contributing authors. All rights reserved.</w:t>
      </w:r>
    </w:p>
    <w:p w14:paraId="6BD01263" w14:textId="77777777" w:rsidR="00833A99" w:rsidRPr="00833A99" w:rsidRDefault="00833A99" w:rsidP="00833A99">
      <w:pPr>
        <w:rPr>
          <w:rStyle w:val="Hyperlink"/>
        </w:rPr>
      </w:pPr>
      <w:r w:rsidRPr="00833A99">
        <w:t xml:space="preserve">This document is subject to the </w:t>
      </w:r>
      <w:r w:rsidRPr="00833A99">
        <w:fldChar w:fldCharType="begin"/>
      </w:r>
      <w:r w:rsidRPr="00833A99">
        <w:instrText xml:space="preserve"> HYPERLINK "https://kantarainitiative.org/confluence/display/GI/Option+Non-Assertion+Covenant" </w:instrText>
      </w:r>
      <w:r w:rsidRPr="00833A99">
        <w:fldChar w:fldCharType="separate"/>
      </w:r>
      <w:r w:rsidRPr="00833A99">
        <w:rPr>
          <w:rStyle w:val="Hyperlink"/>
        </w:rPr>
        <w:t>Kantara IPR Policy option Non-Assertion Covenant</w:t>
      </w:r>
    </w:p>
    <w:p w14:paraId="285E3E87" w14:textId="77777777" w:rsidR="00833A99" w:rsidRPr="00833A99" w:rsidRDefault="00833A99" w:rsidP="00833A99">
      <w:r w:rsidRPr="00833A99">
        <w:fldChar w:fldCharType="end"/>
      </w:r>
    </w:p>
    <w:p w14:paraId="42917D83" w14:textId="77AE096F" w:rsidR="00833A99" w:rsidRPr="00833A99" w:rsidRDefault="00833A99" w:rsidP="00833A99">
      <w:pPr>
        <w:rPr>
          <w:b/>
        </w:rPr>
      </w:pPr>
      <w:r w:rsidRPr="00833A99">
        <w:rPr>
          <w:b/>
        </w:rPr>
        <w:t>Suggested Citation:</w:t>
      </w:r>
      <w:r w:rsidR="0085646D">
        <w:rPr>
          <w:b/>
        </w:rPr>
        <w:t xml:space="preserve"> </w:t>
      </w:r>
      <w:r w:rsidRPr="00833A99">
        <w:rPr>
          <w:i/>
        </w:rPr>
        <w:fldChar w:fldCharType="begin"/>
      </w:r>
      <w:r w:rsidRPr="00833A99">
        <w:rPr>
          <w:i/>
        </w:rPr>
        <w:instrText xml:space="preserve"> DOCPROPERTY "Title"  \* MERGEFORMAT </w:instrText>
      </w:r>
      <w:r w:rsidRPr="00833A99">
        <w:rPr>
          <w:i/>
        </w:rPr>
        <w:fldChar w:fldCharType="separate"/>
      </w:r>
      <w:r w:rsidRPr="00833A99">
        <w:rPr>
          <w:i/>
        </w:rPr>
        <w:t xml:space="preserve">Digital </w:t>
      </w:r>
      <w:r w:rsidR="000C0096">
        <w:rPr>
          <w:i/>
        </w:rPr>
        <w:t xml:space="preserve">Identity </w:t>
      </w:r>
      <w:r w:rsidRPr="00833A99">
        <w:rPr>
          <w:i/>
        </w:rPr>
        <w:t>Inclusion</w:t>
      </w:r>
      <w:r w:rsidRPr="00833A99">
        <w:fldChar w:fldCharType="end"/>
      </w:r>
      <w:r w:rsidRPr="00833A99">
        <w:rPr>
          <w:i/>
        </w:rPr>
        <w:t xml:space="preserve"> Draft</w:t>
      </w:r>
      <w:r w:rsidR="0085646D">
        <w:rPr>
          <w:i/>
        </w:rPr>
        <w:t xml:space="preserve"> </w:t>
      </w:r>
      <w:r w:rsidR="00186B00">
        <w:rPr>
          <w:i/>
        </w:rPr>
        <w:t>4</w:t>
      </w:r>
      <w:r w:rsidR="0085646D">
        <w:rPr>
          <w:i/>
        </w:rPr>
        <w:t xml:space="preserve">. </w:t>
      </w:r>
      <w:r w:rsidRPr="00833A99">
        <w:rPr>
          <w:i/>
          <w:iCs/>
        </w:rPr>
        <w:t xml:space="preserve">Kantara Initiative </w:t>
      </w:r>
      <w:r w:rsidRPr="00833A99">
        <w:rPr>
          <w:i/>
          <w:iCs/>
        </w:rPr>
        <w:fldChar w:fldCharType="begin"/>
      </w:r>
      <w:r w:rsidRPr="00833A99">
        <w:rPr>
          <w:i/>
          <w:iCs/>
        </w:rPr>
        <w:instrText xml:space="preserve"> DOCPROPERTY "Category"  \* MERGEFORMAT </w:instrText>
      </w:r>
      <w:r w:rsidRPr="00833A99">
        <w:rPr>
          <w:i/>
          <w:iCs/>
        </w:rPr>
        <w:fldChar w:fldCharType="separate"/>
      </w:r>
      <w:r w:rsidRPr="00833A99">
        <w:rPr>
          <w:i/>
          <w:iCs/>
        </w:rPr>
        <w:t>Report</w:t>
      </w:r>
      <w:r w:rsidRPr="00833A99">
        <w:fldChar w:fldCharType="end"/>
      </w:r>
      <w:r w:rsidRPr="00833A99">
        <w:rPr>
          <w:i/>
          <w:iCs/>
        </w:rPr>
        <w:t xml:space="preserve"> from the </w:t>
      </w:r>
      <w:r w:rsidRPr="00833A99">
        <w:t>Resilient Identifiers for Underserved Populations (RIUP)</w:t>
      </w:r>
      <w:fldSimple w:instr=" DOCPROPERTY &quot;Manager&quot;  \* MERGEFORMAT ">
        <w:r w:rsidRPr="00833A99">
          <w:t xml:space="preserve"> Work Group</w:t>
        </w:r>
      </w:fldSimple>
      <w:r w:rsidRPr="00833A99">
        <w:t xml:space="preserve">. </w:t>
      </w:r>
    </w:p>
    <w:p w14:paraId="6288D478" w14:textId="2D7B745F" w:rsidR="00833A99" w:rsidRPr="00833A99" w:rsidRDefault="00833A99" w:rsidP="00833A99">
      <w:pPr>
        <w:pStyle w:val="Heading1"/>
      </w:pPr>
      <w:r>
        <w:lastRenderedPageBreak/>
        <w:t>Introduction</w:t>
      </w:r>
    </w:p>
    <w:p w14:paraId="19059320" w14:textId="25B04DCA" w:rsidR="00833A99" w:rsidRDefault="00833A99" w:rsidP="00833A99">
      <w:r>
        <w:rPr>
          <w:color w:val="252525"/>
        </w:rPr>
        <w:t xml:space="preserve">This concept </w:t>
      </w:r>
      <w:r w:rsidRPr="00AF6DED">
        <w:rPr>
          <w:rFonts w:ascii="Calibri" w:hAnsi="Calibri" w:cs="Calibri"/>
          <w:color w:val="252525"/>
        </w:rPr>
        <w:t>of </w:t>
      </w:r>
      <w:r w:rsidRPr="00AF6DED">
        <w:rPr>
          <w:rStyle w:val="Strong"/>
          <w:rFonts w:ascii="Calibri" w:hAnsi="Calibri" w:cs="Calibri"/>
          <w:color w:val="252525"/>
          <w:sz w:val="22"/>
        </w:rPr>
        <w:t xml:space="preserve">Digital </w:t>
      </w:r>
      <w:r w:rsidR="00A96DA6" w:rsidRPr="00AF6DED">
        <w:rPr>
          <w:rStyle w:val="Strong"/>
          <w:rFonts w:ascii="Calibri" w:hAnsi="Calibri" w:cs="Calibri"/>
          <w:color w:val="252525"/>
          <w:sz w:val="22"/>
        </w:rPr>
        <w:t xml:space="preserve">Identifier </w:t>
      </w:r>
      <w:r w:rsidRPr="00AF6DED">
        <w:rPr>
          <w:rStyle w:val="Strong"/>
          <w:rFonts w:ascii="Calibri" w:hAnsi="Calibri" w:cs="Calibri"/>
          <w:color w:val="252525"/>
          <w:sz w:val="22"/>
        </w:rPr>
        <w:t>Inclusion</w:t>
      </w:r>
      <w:r>
        <w:rPr>
          <w:color w:val="252525"/>
        </w:rPr>
        <w:t> </w:t>
      </w:r>
      <w:proofErr w:type="gramStart"/>
      <w:r>
        <w:rPr>
          <w:color w:val="252525"/>
        </w:rPr>
        <w:t>is described</w:t>
      </w:r>
      <w:proofErr w:type="gramEnd"/>
      <w:r>
        <w:rPr>
          <w:color w:val="252525"/>
        </w:rPr>
        <w:t xml:space="preserve"> here along with several use cases</w:t>
      </w:r>
      <w:r>
        <w:rPr>
          <w:rStyle w:val="Hyperlink"/>
          <w:color w:val="0B0080"/>
          <w:sz w:val="21"/>
          <w:szCs w:val="21"/>
        </w:rPr>
        <w:t>.</w:t>
      </w:r>
      <w:r w:rsidRPr="009C1FC6">
        <w:t xml:space="preserve"> </w:t>
      </w:r>
      <w:r>
        <w:t xml:space="preserve">No person creates their identity in a single place. A person’s identity </w:t>
      </w:r>
      <w:proofErr w:type="gramStart"/>
      <w:r>
        <w:t>is formed</w:t>
      </w:r>
      <w:proofErr w:type="gramEnd"/>
      <w:r>
        <w:t xml:space="preserve"> in the places where they work and play, learn and advocate. </w:t>
      </w:r>
      <w:r w:rsidR="00763A3E">
        <w:t>So,</w:t>
      </w:r>
      <w:r>
        <w:t xml:space="preserve"> it is unlikely that anyone’s identity can ever </w:t>
      </w:r>
      <w:proofErr w:type="gramStart"/>
      <w:r>
        <w:t>be completely encompassed</w:t>
      </w:r>
      <w:proofErr w:type="gramEnd"/>
      <w:r>
        <w:t xml:space="preserve"> by an authenticated identifier in one single Credential. What people need is a collection of </w:t>
      </w:r>
      <w:hyperlink r:id="rId15" w:history="1">
        <w:r w:rsidRPr="00816A35">
          <w:rPr>
            <w:rStyle w:val="Hyperlink"/>
            <w:color w:val="663366"/>
            <w:sz w:val="21"/>
            <w:szCs w:val="21"/>
          </w:rPr>
          <w:t>Verified Claims</w:t>
        </w:r>
      </w:hyperlink>
      <w:r>
        <w:t> that they can call upon as needed in their online interchanges to protect access to and distribution of their personal information.</w:t>
      </w:r>
    </w:p>
    <w:p w14:paraId="05E9E43C" w14:textId="60A4AB5C" w:rsidR="00833A99" w:rsidRDefault="00833A99" w:rsidP="00833A99">
      <w:pPr>
        <w:rPr>
          <w:color w:val="252525"/>
        </w:rPr>
      </w:pPr>
      <w:r>
        <w:rPr>
          <w:color w:val="252525"/>
        </w:rPr>
        <w:t xml:space="preserve">This specification </w:t>
      </w:r>
      <w:proofErr w:type="gramStart"/>
      <w:r>
        <w:rPr>
          <w:color w:val="252525"/>
        </w:rPr>
        <w:t>is designed</w:t>
      </w:r>
      <w:proofErr w:type="gramEnd"/>
      <w:r>
        <w:rPr>
          <w:color w:val="252525"/>
        </w:rPr>
        <w:t xml:space="preserve"> to work with devices that are carried with the user and </w:t>
      </w:r>
      <w:r w:rsidR="00D2784A">
        <w:rPr>
          <w:color w:val="252525"/>
        </w:rPr>
        <w:t>have the capability to be</w:t>
      </w:r>
      <w:r>
        <w:rPr>
          <w:color w:val="252525"/>
        </w:rPr>
        <w:t xml:space="preserve"> network attached, such as a smartphone.</w:t>
      </w:r>
    </w:p>
    <w:p w14:paraId="159A4E2C" w14:textId="77777777" w:rsidR="00833A99" w:rsidRDefault="00833A99" w:rsidP="00833A99">
      <w:pPr>
        <w:rPr>
          <w:color w:val="252525"/>
        </w:rPr>
      </w:pPr>
      <w:r>
        <w:rPr>
          <w:color w:val="252525"/>
        </w:rPr>
        <w:t xml:space="preserve">This specification is a part of a series of evolving Kantara specifications on distributed identifiers that will all be available </w:t>
      </w:r>
      <w:hyperlink r:id="rId16" w:history="1">
        <w:r w:rsidRPr="003E5290">
          <w:rPr>
            <w:rStyle w:val="Hyperlink"/>
          </w:rPr>
          <w:t>at th</w:t>
        </w:r>
        <w:r>
          <w:rPr>
            <w:rStyle w:val="Hyperlink"/>
          </w:rPr>
          <w:t>e work group draft recommendations page</w:t>
        </w:r>
      </w:hyperlink>
      <w:r>
        <w:rPr>
          <w:color w:val="252525"/>
        </w:rPr>
        <w:t>.</w:t>
      </w:r>
    </w:p>
    <w:p w14:paraId="5BB5B34B" w14:textId="0DD2089A" w:rsidR="00833A99" w:rsidRPr="00B6051E" w:rsidRDefault="00833A99" w:rsidP="00186B00">
      <w:pPr>
        <w:pStyle w:val="Heading2-terminology"/>
      </w:pPr>
      <w:bookmarkStart w:id="24" w:name="_Toc29301888"/>
      <w:bookmarkStart w:id="25" w:name="_Toc49258210"/>
      <w:bookmarkStart w:id="26" w:name="_Toc54368358"/>
      <w:r>
        <w:rPr>
          <w:rStyle w:val="mw-headline"/>
        </w:rPr>
        <w:t>Assump</w:t>
      </w:r>
      <w:r w:rsidRPr="00A40590">
        <w:rPr>
          <w:rStyle w:val="mw-headline"/>
        </w:rPr>
        <w:t>tions</w:t>
      </w:r>
      <w:bookmarkEnd w:id="24"/>
      <w:bookmarkEnd w:id="25"/>
      <w:bookmarkEnd w:id="26"/>
    </w:p>
    <w:p w14:paraId="64AC1EC2" w14:textId="2109C7DD" w:rsidR="00833A99" w:rsidRDefault="00833A99" w:rsidP="00833A99">
      <w:r>
        <w:t xml:space="preserve">The following assumptions on the existence of a trustworthy ecosystem </w:t>
      </w:r>
      <w:proofErr w:type="gramStart"/>
      <w:r>
        <w:t>are further described</w:t>
      </w:r>
      <w:proofErr w:type="gramEnd"/>
      <w:r>
        <w:t xml:space="preserve"> in section </w:t>
      </w:r>
      <w:r w:rsidR="007B76A8">
        <w:t>2</w:t>
      </w:r>
      <w:r>
        <w:t>. The ecosystem itself is not the subject of this specification.</w:t>
      </w:r>
    </w:p>
    <w:p w14:paraId="3412232A" w14:textId="77777777" w:rsidR="00833A99" w:rsidRDefault="00833A99" w:rsidP="00833A99">
      <w:r>
        <w:t xml:space="preserve">Wallets come with a list of Trust Anchors that can </w:t>
      </w:r>
      <w:proofErr w:type="gramStart"/>
      <w:r>
        <w:t>be amended</w:t>
      </w:r>
      <w:proofErr w:type="gramEnd"/>
      <w:r>
        <w:t xml:space="preserve"> by the holder of the device.</w:t>
      </w:r>
    </w:p>
    <w:p w14:paraId="2A5B4AFB" w14:textId="77777777" w:rsidR="00833A99" w:rsidRDefault="00833A99" w:rsidP="00833A99">
      <w:r>
        <w:t xml:space="preserve">Trust Anchors all start with a set of terms and conditions or a </w:t>
      </w:r>
      <w:hyperlink r:id="rId17" w:history="1">
        <w:r w:rsidRPr="00A82056">
          <w:rPr>
            <w:rStyle w:val="Hyperlink"/>
          </w:rPr>
          <w:t>Code of Conduct</w:t>
        </w:r>
      </w:hyperlink>
      <w:r>
        <w:t xml:space="preserve"> that define their concept of a trustworthy ecosystem for certificates that are based in the anchor.</w:t>
      </w:r>
    </w:p>
    <w:p w14:paraId="0B585189" w14:textId="77777777" w:rsidR="00833A99" w:rsidRDefault="00833A99" w:rsidP="00833A99">
      <w:pPr>
        <w:numPr>
          <w:ilvl w:val="0"/>
          <w:numId w:val="2"/>
        </w:numPr>
        <w:shd w:val="clear" w:color="auto" w:fill="FFFFFF"/>
        <w:spacing w:before="100" w:beforeAutospacing="1" w:after="24" w:line="240" w:lineRule="auto"/>
        <w:ind w:left="384"/>
        <w:rPr>
          <w:rFonts w:cs="Arial"/>
          <w:color w:val="252525"/>
          <w:sz w:val="21"/>
          <w:szCs w:val="21"/>
        </w:rPr>
      </w:pPr>
      <w:r>
        <w:rPr>
          <w:rFonts w:cs="Arial"/>
          <w:color w:val="252525"/>
          <w:sz w:val="21"/>
          <w:szCs w:val="21"/>
        </w:rPr>
        <w:t xml:space="preserve">There is a Code of Conduct, a trust anchor and a collection of service providers which </w:t>
      </w:r>
      <w:proofErr w:type="gramStart"/>
      <w:r>
        <w:rPr>
          <w:rFonts w:cs="Arial"/>
          <w:color w:val="252525"/>
          <w:sz w:val="21"/>
          <w:szCs w:val="21"/>
        </w:rPr>
        <w:t>are registered</w:t>
      </w:r>
      <w:proofErr w:type="gramEnd"/>
      <w:r>
        <w:rPr>
          <w:rFonts w:cs="Arial"/>
          <w:color w:val="252525"/>
          <w:sz w:val="21"/>
          <w:szCs w:val="21"/>
        </w:rPr>
        <w:t xml:space="preserve"> as compliant with the code.</w:t>
      </w:r>
    </w:p>
    <w:p w14:paraId="563C99C8" w14:textId="77777777" w:rsidR="00833A99" w:rsidRDefault="00833A99" w:rsidP="00833A99">
      <w:pPr>
        <w:numPr>
          <w:ilvl w:val="0"/>
          <w:numId w:val="2"/>
        </w:numPr>
        <w:shd w:val="clear" w:color="auto" w:fill="FFFFFF"/>
        <w:spacing w:before="100" w:beforeAutospacing="1" w:after="24" w:line="240" w:lineRule="auto"/>
        <w:ind w:left="384"/>
        <w:rPr>
          <w:rFonts w:cs="Arial"/>
          <w:color w:val="252525"/>
          <w:sz w:val="21"/>
          <w:szCs w:val="21"/>
        </w:rPr>
      </w:pPr>
      <w:r>
        <w:rPr>
          <w:rFonts w:cs="Arial"/>
          <w:color w:val="252525"/>
          <w:sz w:val="21"/>
          <w:szCs w:val="21"/>
        </w:rPr>
        <w:t xml:space="preserve">It </w:t>
      </w:r>
      <w:proofErr w:type="gramStart"/>
      <w:r>
        <w:rPr>
          <w:rFonts w:cs="Arial"/>
          <w:color w:val="252525"/>
          <w:sz w:val="21"/>
          <w:szCs w:val="21"/>
        </w:rPr>
        <w:t>is intended</w:t>
      </w:r>
      <w:proofErr w:type="gramEnd"/>
      <w:r>
        <w:rPr>
          <w:rFonts w:cs="Arial"/>
          <w:color w:val="252525"/>
          <w:sz w:val="21"/>
          <w:szCs w:val="21"/>
        </w:rPr>
        <w:t xml:space="preserve"> that it apply to other digital ecosystems as well.</w:t>
      </w:r>
    </w:p>
    <w:p w14:paraId="6DE48384" w14:textId="6940F4FB"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 xml:space="preserve">The user has </w:t>
      </w:r>
      <w:proofErr w:type="gramStart"/>
      <w:r>
        <w:rPr>
          <w:rFonts w:cs="Arial"/>
          <w:color w:val="252525"/>
          <w:sz w:val="21"/>
          <w:szCs w:val="21"/>
        </w:rPr>
        <w:t>acquired</w:t>
      </w:r>
      <w:proofErr w:type="gramEnd"/>
      <w:r>
        <w:rPr>
          <w:rFonts w:cs="Arial"/>
          <w:color w:val="252525"/>
          <w:sz w:val="21"/>
          <w:szCs w:val="21"/>
        </w:rPr>
        <w:t xml:space="preserve"> a </w:t>
      </w:r>
      <w:r w:rsidR="007331B6">
        <w:rPr>
          <w:rFonts w:cs="Arial"/>
          <w:color w:val="252525"/>
          <w:sz w:val="21"/>
          <w:szCs w:val="21"/>
        </w:rPr>
        <w:t xml:space="preserve">smart </w:t>
      </w:r>
      <w:r>
        <w:rPr>
          <w:rFonts w:cs="Arial"/>
          <w:color w:val="252525"/>
          <w:sz w:val="21"/>
          <w:szCs w:val="21"/>
        </w:rPr>
        <w:t>mobile</w:t>
      </w:r>
      <w:r w:rsidRPr="008C5A41">
        <w:rPr>
          <w:rFonts w:cs="Arial"/>
          <w:color w:val="252525"/>
          <w:sz w:val="21"/>
          <w:szCs w:val="21"/>
        </w:rPr>
        <w:t xml:space="preserve"> </w:t>
      </w:r>
      <w:r>
        <w:rPr>
          <w:rFonts w:cs="Arial"/>
          <w:color w:val="252525"/>
          <w:sz w:val="21"/>
          <w:szCs w:val="21"/>
        </w:rPr>
        <w:t>device (such as a smartphone) that can protect the user credentials needed for authentication.</w:t>
      </w:r>
    </w:p>
    <w:p w14:paraId="72965470"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The user should have some level of identity assurance (IAL), but that is not part of this specification.</w:t>
      </w:r>
    </w:p>
    <w:p w14:paraId="0C3245B3"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 xml:space="preserve">Issuers </w:t>
      </w:r>
      <w:commentRangeStart w:id="27"/>
      <w:r>
        <w:rPr>
          <w:rFonts w:cs="Arial"/>
          <w:color w:val="252525"/>
          <w:sz w:val="21"/>
          <w:szCs w:val="21"/>
        </w:rPr>
        <w:t xml:space="preserve">that </w:t>
      </w:r>
      <w:proofErr w:type="gramStart"/>
      <w:r>
        <w:rPr>
          <w:rFonts w:cs="Arial"/>
          <w:color w:val="252525"/>
          <w:sz w:val="21"/>
          <w:szCs w:val="21"/>
        </w:rPr>
        <w:t>contain</w:t>
      </w:r>
      <w:commentRangeEnd w:id="27"/>
      <w:proofErr w:type="gramEnd"/>
      <w:r w:rsidR="00375CCC">
        <w:rPr>
          <w:rStyle w:val="CommentReference"/>
        </w:rPr>
        <w:commentReference w:id="27"/>
      </w:r>
      <w:r>
        <w:rPr>
          <w:rFonts w:cs="Arial"/>
          <w:color w:val="252525"/>
          <w:sz w:val="21"/>
          <w:szCs w:val="21"/>
        </w:rPr>
        <w:t xml:space="preserve"> a subject’s sensitive personal information will expect the subject to provide a high level of authentication assurance to access that information.</w:t>
      </w:r>
    </w:p>
    <w:p w14:paraId="7FA8A4FD"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 xml:space="preserve">The user will be able to access the identity and protection levels of any verifier before the user </w:t>
      </w:r>
      <w:proofErr w:type="gramStart"/>
      <w:r>
        <w:rPr>
          <w:rFonts w:cs="Arial"/>
          <w:color w:val="252525"/>
          <w:sz w:val="21"/>
          <w:szCs w:val="21"/>
        </w:rPr>
        <w:t>is requested</w:t>
      </w:r>
      <w:proofErr w:type="gramEnd"/>
      <w:r>
        <w:rPr>
          <w:rFonts w:cs="Arial"/>
          <w:color w:val="252525"/>
          <w:sz w:val="21"/>
          <w:szCs w:val="21"/>
        </w:rPr>
        <w:t xml:space="preserve"> to supply any personal information.</w:t>
      </w:r>
    </w:p>
    <w:p w14:paraId="03CE6A43" w14:textId="4A0D41BB" w:rsidR="00833A99" w:rsidRPr="00816A35" w:rsidRDefault="00833A99" w:rsidP="00186B00">
      <w:pPr>
        <w:pStyle w:val="Heading2"/>
      </w:pPr>
      <w:bookmarkStart w:id="28" w:name="_Toc29301551"/>
      <w:bookmarkStart w:id="29" w:name="_Toc29301889"/>
      <w:bookmarkStart w:id="30" w:name="_Toc49258211"/>
      <w:bookmarkStart w:id="31" w:name="_Toc54368359"/>
      <w:r w:rsidRPr="00816A35">
        <w:rPr>
          <w:rStyle w:val="mw-headline"/>
        </w:rPr>
        <w:t>Goals</w:t>
      </w:r>
      <w:bookmarkEnd w:id="28"/>
      <w:bookmarkEnd w:id="29"/>
      <w:bookmarkEnd w:id="30"/>
      <w:bookmarkEnd w:id="31"/>
    </w:p>
    <w:p w14:paraId="47D61D5C" w14:textId="78A41507" w:rsidR="00833A99" w:rsidRDefault="00833A99" w:rsidP="00833A99">
      <w:r>
        <w:t xml:space="preserve">This Digital </w:t>
      </w:r>
      <w:r w:rsidR="007945F1">
        <w:t xml:space="preserve">Identifier </w:t>
      </w:r>
      <w:r>
        <w:t>Inclusion is a structured document that describes the application and mobile device which protects authentication secrets.</w:t>
      </w:r>
    </w:p>
    <w:p w14:paraId="7C312836" w14:textId="0EC7A0B5" w:rsidR="00833A99" w:rsidRDefault="00833A99" w:rsidP="00833A99">
      <w:r>
        <w:t xml:space="preserve">The goal for this specification is to enable a mobile </w:t>
      </w:r>
      <w:r w:rsidR="00905C46">
        <w:t>device</w:t>
      </w:r>
      <w:r>
        <w:t xml:space="preserve"> to support all eligible </w:t>
      </w:r>
      <w:r w:rsidR="0035238C">
        <w:t>subjects</w:t>
      </w:r>
      <w:r w:rsidR="005C0E3A">
        <w:t xml:space="preserve"> </w:t>
      </w:r>
      <w:r>
        <w:t>in a secure and privacy-preserving process.</w:t>
      </w:r>
      <w:r w:rsidR="00C1594C">
        <w:t xml:space="preserve"> Where eligibility </w:t>
      </w:r>
      <w:proofErr w:type="gramStart"/>
      <w:r w:rsidR="00C1594C">
        <w:t>is defined</w:t>
      </w:r>
      <w:proofErr w:type="gramEnd"/>
      <w:r w:rsidR="00C1594C">
        <w:t xml:space="preserve"> by terms of the credential desired.</w:t>
      </w:r>
    </w:p>
    <w:p w14:paraId="5B56C0C3" w14:textId="707D0F8D" w:rsidR="00976E08" w:rsidRDefault="003633FD" w:rsidP="00833A99">
      <w:r>
        <w:t xml:space="preserve">Any person that has any right or privilege under law </w:t>
      </w:r>
      <w:r w:rsidR="007560D3">
        <w:t>must be able to</w:t>
      </w:r>
      <w:r>
        <w:t xml:space="preserve"> </w:t>
      </w:r>
      <w:proofErr w:type="gramStart"/>
      <w:r>
        <w:t>acquire</w:t>
      </w:r>
      <w:proofErr w:type="gramEnd"/>
      <w:r>
        <w:t xml:space="preserve"> digital credentials</w:t>
      </w:r>
      <w:r w:rsidR="009E5822">
        <w:t xml:space="preserve"> when they</w:t>
      </w:r>
      <w:r>
        <w:t xml:space="preserve"> are used to access those rights and privileges.</w:t>
      </w:r>
    </w:p>
    <w:p w14:paraId="70F19AE5" w14:textId="5A3E75A6" w:rsidR="0089170C" w:rsidRDefault="0089170C" w:rsidP="00833A99">
      <w:r>
        <w:t xml:space="preserve">The </w:t>
      </w:r>
      <w:r w:rsidR="0047607C">
        <w:t xml:space="preserve">identification ecosystem must </w:t>
      </w:r>
      <w:proofErr w:type="gramStart"/>
      <w:r w:rsidR="0047607C">
        <w:t>provide</w:t>
      </w:r>
      <w:proofErr w:type="gramEnd"/>
      <w:r w:rsidR="0047607C">
        <w:t xml:space="preserve"> a means for recovery of lost credentials</w:t>
      </w:r>
      <w:r w:rsidR="007367FC">
        <w:t xml:space="preserve"> that </w:t>
      </w:r>
      <w:r w:rsidR="009F3D00">
        <w:t xml:space="preserve">give access to </w:t>
      </w:r>
      <w:r w:rsidR="007367FC">
        <w:t>their rights and privileges.</w:t>
      </w:r>
    </w:p>
    <w:p w14:paraId="04E09F00" w14:textId="04C518C4" w:rsidR="00833A99" w:rsidRDefault="00833A99" w:rsidP="00833A99">
      <w:r>
        <w:lastRenderedPageBreak/>
        <w:t xml:space="preserve">The </w:t>
      </w:r>
      <w:r>
        <w:rPr>
          <w:u w:val="single"/>
        </w:rPr>
        <w:t>holder wallet</w:t>
      </w:r>
      <w:r>
        <w:t xml:space="preserve"> holds the protected authentication secrets need</w:t>
      </w:r>
      <w:r w:rsidR="00ED376A">
        <w:t>ed</w:t>
      </w:r>
      <w:r>
        <w:t xml:space="preserve"> to give consent to intentionally choose to </w:t>
      </w:r>
      <w:commentRangeStart w:id="32"/>
      <w:r>
        <w:t>move protected</w:t>
      </w:r>
      <w:commentRangeEnd w:id="32"/>
      <w:r w:rsidR="00375CCC">
        <w:rPr>
          <w:rStyle w:val="CommentReference"/>
        </w:rPr>
        <w:commentReference w:id="32"/>
      </w:r>
      <w:r>
        <w:t xml:space="preserve"> data among verifiers that have communicated a need to </w:t>
      </w:r>
      <w:proofErr w:type="gramStart"/>
      <w:r>
        <w:t>acquire</w:t>
      </w:r>
      <w:proofErr w:type="gramEnd"/>
      <w:r>
        <w:t xml:space="preserve"> and protect that data.</w:t>
      </w:r>
    </w:p>
    <w:p w14:paraId="38406E62" w14:textId="49C7A2CE" w:rsidR="00833A99" w:rsidRDefault="00833A99" w:rsidP="00833A99">
      <w:r>
        <w:t xml:space="preserve">The </w:t>
      </w:r>
      <w:r>
        <w:rPr>
          <w:u w:val="single"/>
        </w:rPr>
        <w:t>verifiers</w:t>
      </w:r>
      <w:r>
        <w:t xml:space="preserve"> can use this Digital Inclusion Statement to show due diligence in authenticating users before sharing access to stored personal information.</w:t>
      </w:r>
    </w:p>
    <w:p w14:paraId="44412B9D" w14:textId="7E06DF22" w:rsidR="002F6AD1" w:rsidRDefault="002F6AD1" w:rsidP="00833A99">
      <w:r>
        <w:t xml:space="preserve">The subject </w:t>
      </w:r>
      <w:r w:rsidR="00612A14">
        <w:t>may have more than one identifier as required by the rights and privileges that they can access.</w:t>
      </w:r>
    </w:p>
    <w:p w14:paraId="00CBA0D7" w14:textId="1A0F0D4A" w:rsidR="009F7603" w:rsidRDefault="0085646D" w:rsidP="00833A99">
      <w:pPr>
        <w:pStyle w:val="Heading1"/>
      </w:pPr>
      <w:bookmarkStart w:id="33" w:name="_Toc464682489"/>
      <w:bookmarkStart w:id="34" w:name="_Toc464682788"/>
      <w:bookmarkStart w:id="35" w:name="_Toc463268813"/>
      <w:bookmarkStart w:id="36" w:name="_Toc463268954"/>
      <w:bookmarkStart w:id="37" w:name="_Toc463269063"/>
      <w:bookmarkStart w:id="38" w:name="_Toc463269172"/>
      <w:bookmarkStart w:id="39" w:name="_Toc49258216"/>
      <w:bookmarkStart w:id="40" w:name="_Toc54368364"/>
      <w:bookmarkStart w:id="41" w:name="_Toc29301556"/>
      <w:bookmarkStart w:id="42" w:name="_Toc29301894"/>
      <w:bookmarkEnd w:id="33"/>
      <w:bookmarkEnd w:id="34"/>
      <w:bookmarkEnd w:id="35"/>
      <w:bookmarkEnd w:id="36"/>
      <w:bookmarkEnd w:id="37"/>
      <w:bookmarkEnd w:id="38"/>
      <w:r>
        <w:lastRenderedPageBreak/>
        <w:t xml:space="preserve">OVERVIEW OF </w:t>
      </w:r>
      <w:r w:rsidR="009F7603">
        <w:t>the Problem</w:t>
      </w:r>
    </w:p>
    <w:p w14:paraId="12827C6E" w14:textId="23D96D44" w:rsidR="00B128DD" w:rsidRDefault="00B455F7" w:rsidP="009F7603">
      <w:pPr>
        <w:pStyle w:val="BodyText"/>
      </w:pPr>
      <w:r>
        <w:t>The rapid advance of technology brings with it a promise that technology can improve our lives.</w:t>
      </w:r>
      <w:r w:rsidR="00CE0CA6">
        <w:t xml:space="preserve"> Several efforts at </w:t>
      </w:r>
      <w:r w:rsidR="005A6331">
        <w:t>creating a “Human-Centric Digital Identity”</w:t>
      </w:r>
      <w:r w:rsidR="00375CCC">
        <w:t xml:space="preserve">, </w:t>
      </w:r>
      <w:commentRangeStart w:id="43"/>
      <w:r w:rsidR="00375CCC">
        <w:t>including Elizabeth Garber</w:t>
      </w:r>
      <w:sdt>
        <w:sdtPr>
          <w:id w:val="419144557"/>
          <w:citation/>
        </w:sdtPr>
        <w:sdtContent>
          <w:r w:rsidR="00A54BFC">
            <w:fldChar w:fldCharType="begin"/>
          </w:r>
          <w:r w:rsidR="00375CCC">
            <w:instrText xml:space="preserve">CITATION OIDF23 \n  \t  \l 1033 </w:instrText>
          </w:r>
          <w:r w:rsidR="00A54BFC">
            <w:fldChar w:fldCharType="separate"/>
          </w:r>
          <w:r w:rsidR="00375CCC">
            <w:rPr>
              <w:noProof/>
            </w:rPr>
            <w:t xml:space="preserve"> (2023)</w:t>
          </w:r>
          <w:r w:rsidR="00A54BFC">
            <w:fldChar w:fldCharType="end"/>
          </w:r>
        </w:sdtContent>
      </w:sdt>
      <w:commentRangeEnd w:id="43"/>
      <w:r w:rsidR="00375CCC">
        <w:rPr>
          <w:rStyle w:val="CommentReference"/>
        </w:rPr>
        <w:commentReference w:id="43"/>
      </w:r>
      <w:r w:rsidR="00A93BD2">
        <w:t xml:space="preserve"> have made a point of saying how the new identity </w:t>
      </w:r>
      <w:r w:rsidR="00462582">
        <w:t>technology “creates</w:t>
      </w:r>
      <w:r w:rsidR="00015FF7">
        <w:t xml:space="preserve"> broader opportunities for inclusion”</w:t>
      </w:r>
      <w:r>
        <w:t xml:space="preserve"> The reality is that </w:t>
      </w:r>
      <w:r w:rsidR="0014292C">
        <w:t>technological</w:t>
      </w:r>
      <w:r>
        <w:t xml:space="preserve"> change </w:t>
      </w:r>
      <w:r w:rsidR="00A746E9">
        <w:t xml:space="preserve">brings insecurity and confusion to those who are not part of the </w:t>
      </w:r>
      <w:r w:rsidR="0014292C">
        <w:t xml:space="preserve">change process. </w:t>
      </w:r>
      <w:proofErr w:type="gramStart"/>
      <w:r w:rsidR="0014292C">
        <w:t>In particular</w:t>
      </w:r>
      <w:r w:rsidR="00EA72DD">
        <w:t>,</w:t>
      </w:r>
      <w:r w:rsidR="0014292C">
        <w:t xml:space="preserve"> </w:t>
      </w:r>
      <w:r w:rsidR="002B67F3">
        <w:t>poor</w:t>
      </w:r>
      <w:proofErr w:type="gramEnd"/>
      <w:r w:rsidR="002B67F3">
        <w:t xml:space="preserve"> and marginalized communities do not have resources</w:t>
      </w:r>
      <w:r w:rsidR="004A66A9">
        <w:t xml:space="preserve"> or</w:t>
      </w:r>
      <w:r w:rsidR="00C9686C">
        <w:t xml:space="preserve"> </w:t>
      </w:r>
      <w:r w:rsidR="00DC7691">
        <w:t>capabilities</w:t>
      </w:r>
      <w:r w:rsidR="002B67F3">
        <w:t xml:space="preserve"> to purchase the new technology and so are </w:t>
      </w:r>
      <w:r w:rsidR="00CB19E6">
        <w:t>increasingly</w:t>
      </w:r>
      <w:r w:rsidR="002B67F3">
        <w:t xml:space="preserve"> excluded from </w:t>
      </w:r>
      <w:r w:rsidR="00A224C4">
        <w:t>the rapidly evolving community that the</w:t>
      </w:r>
      <w:r w:rsidR="00B128DD">
        <w:t xml:space="preserve"> comparatively</w:t>
      </w:r>
      <w:r w:rsidR="00A224C4">
        <w:t xml:space="preserve"> well-off </w:t>
      </w:r>
      <w:r w:rsidR="00A30B92">
        <w:t>creators of these changes call home.</w:t>
      </w:r>
      <w:r w:rsidR="00934371">
        <w:t xml:space="preserve"> And </w:t>
      </w:r>
      <w:r w:rsidR="00A83828">
        <w:t>so,</w:t>
      </w:r>
      <w:r w:rsidR="00934371">
        <w:t xml:space="preserve"> they are</w:t>
      </w:r>
      <w:r w:rsidR="006B1826">
        <w:t xml:space="preserve"> increasingly</w:t>
      </w:r>
      <w:r w:rsidR="00934371">
        <w:t xml:space="preserve"> </w:t>
      </w:r>
      <w:r w:rsidR="006B1826">
        <w:t>falling further</w:t>
      </w:r>
      <w:r w:rsidR="00934371">
        <w:t xml:space="preserve"> behind.</w:t>
      </w:r>
    </w:p>
    <w:p w14:paraId="2471A652" w14:textId="53281411" w:rsidR="00B128DD" w:rsidRDefault="0065660D" w:rsidP="009F7603">
      <w:pPr>
        <w:pStyle w:val="BodyText"/>
      </w:pPr>
      <w:r>
        <w:t xml:space="preserve">Some examples </w:t>
      </w:r>
      <w:r w:rsidR="00B128DD">
        <w:t>of this exclusion:</w:t>
      </w:r>
    </w:p>
    <w:p w14:paraId="4E6306FD" w14:textId="65F53655" w:rsidR="00B128DD" w:rsidRDefault="00412638" w:rsidP="00B128DD">
      <w:pPr>
        <w:pStyle w:val="BodyText"/>
        <w:numPr>
          <w:ilvl w:val="0"/>
          <w:numId w:val="21"/>
        </w:numPr>
      </w:pPr>
      <w:r>
        <w:t xml:space="preserve">Women in Identity collected use cases where </w:t>
      </w:r>
      <w:r w:rsidR="00E65BD2">
        <w:t xml:space="preserve">people </w:t>
      </w:r>
      <w:proofErr w:type="gramStart"/>
      <w:r w:rsidR="00E65BD2">
        <w:t>were excluded</w:t>
      </w:r>
      <w:proofErr w:type="gramEnd"/>
      <w:r w:rsidR="00E65BD2">
        <w:t xml:space="preserve"> for arbitrary</w:t>
      </w:r>
      <w:r w:rsidR="00105508">
        <w:t xml:space="preserve"> bureaucratic</w:t>
      </w:r>
      <w:r w:rsidR="00E65BD2">
        <w:t xml:space="preserve"> reasons in Kenya and the UK</w:t>
      </w:r>
      <w:r w:rsidR="00315E94">
        <w:t xml:space="preserve"> </w:t>
      </w:r>
      <w:r w:rsidR="00B81254">
        <w:t>with suggestions on how to overcome these blockers.</w:t>
      </w:r>
      <w:sdt>
        <w:sdtPr>
          <w:id w:val="-671716244"/>
          <w:citation/>
        </w:sdtPr>
        <w:sdtContent>
          <w:r w:rsidR="00CF1913">
            <w:fldChar w:fldCharType="begin"/>
          </w:r>
          <w:r w:rsidR="00CF1913">
            <w:instrText xml:space="preserve"> CITATION Wom22 \l 1033 </w:instrText>
          </w:r>
          <w:r w:rsidR="00CF1913">
            <w:fldChar w:fldCharType="separate"/>
          </w:r>
          <w:r w:rsidR="00375CCC">
            <w:rPr>
              <w:noProof/>
            </w:rPr>
            <w:t xml:space="preserve"> (Women in Idenity, 2022)</w:t>
          </w:r>
          <w:r w:rsidR="00CF1913">
            <w:fldChar w:fldCharType="end"/>
          </w:r>
        </w:sdtContent>
      </w:sdt>
      <w:r w:rsidR="00A302AA">
        <w:t xml:space="preserve"> </w:t>
      </w:r>
    </w:p>
    <w:p w14:paraId="70724068" w14:textId="704ABACC" w:rsidR="00B128DD" w:rsidRPr="0085646D" w:rsidRDefault="00A302AA" w:rsidP="00B128DD">
      <w:pPr>
        <w:pStyle w:val="BodyText"/>
        <w:numPr>
          <w:ilvl w:val="0"/>
          <w:numId w:val="21"/>
        </w:numPr>
        <w:rPr>
          <w:rStyle w:val="IntenseQuoteChar"/>
          <w:i w:val="0"/>
          <w:iCs w:val="0"/>
          <w:color w:val="auto"/>
        </w:rPr>
      </w:pPr>
      <w:r w:rsidRPr="00A302AA">
        <w:t>An Indigenous man</w:t>
      </w:r>
      <w:r w:rsidR="005C3461">
        <w:t xml:space="preserve"> from the Heiltsuk Nation</w:t>
      </w:r>
      <w:r w:rsidRPr="00A302AA">
        <w:t xml:space="preserve"> and his granddaughter </w:t>
      </w:r>
      <w:proofErr w:type="gramStart"/>
      <w:r w:rsidRPr="00A302AA">
        <w:t>were wrongly handcuffed</w:t>
      </w:r>
      <w:proofErr w:type="gramEnd"/>
      <w:r w:rsidRPr="00A302AA">
        <w:t xml:space="preserve"> outside a Bank of Montreal branch in Vancouver</w:t>
      </w:r>
      <w:r w:rsidR="00B128DD">
        <w:t xml:space="preserve">. </w:t>
      </w:r>
      <w:r w:rsidR="000D3F3F" w:rsidRPr="000D3F3F">
        <w:t>Phone transcripts revealed a BMO branch manager called 911 because she thought Johnson and his granddaughter were presenting fake ID cards.</w:t>
      </w:r>
      <w:sdt>
        <w:sdtPr>
          <w:id w:val="693805917"/>
          <w:citation/>
        </w:sdtPr>
        <w:sdtContent>
          <w:r w:rsidR="009A731F">
            <w:fldChar w:fldCharType="begin"/>
          </w:r>
          <w:r w:rsidR="009A731F">
            <w:instrText xml:space="preserve"> CITATION Ste22 \l 1033 </w:instrText>
          </w:r>
          <w:r w:rsidR="009A731F">
            <w:fldChar w:fldCharType="separate"/>
          </w:r>
          <w:r w:rsidR="00375CCC">
            <w:rPr>
              <w:noProof/>
            </w:rPr>
            <w:t xml:space="preserve"> (Sterritt, 2022)</w:t>
          </w:r>
          <w:r w:rsidR="009A731F">
            <w:fldChar w:fldCharType="end"/>
          </w:r>
        </w:sdtContent>
      </w:sdt>
    </w:p>
    <w:p w14:paraId="7538838B" w14:textId="725D7E77" w:rsidR="00B128DD" w:rsidRDefault="00B128DD" w:rsidP="0085646D">
      <w:pPr>
        <w:pStyle w:val="IntenseQuote"/>
      </w:pPr>
      <w:r w:rsidRPr="00B128DD">
        <w:t xml:space="preserve">“One of the things I keep seeing is my granddaughter standing on that street, crying while she's </w:t>
      </w:r>
      <w:proofErr w:type="gramStart"/>
      <w:r w:rsidRPr="00B128DD">
        <w:t>being handcuffed</w:t>
      </w:r>
      <w:proofErr w:type="gramEnd"/>
      <w:r w:rsidRPr="00B128DD">
        <w:t>. I don't think any parent or grandparent should ever see that in their lifetime</w:t>
      </w:r>
      <w:r w:rsidR="00744BED">
        <w:t>.</w:t>
      </w:r>
      <w:r w:rsidRPr="00B128DD">
        <w:t>”</w:t>
      </w:r>
      <w:r>
        <w:t xml:space="preserve"> – Heiltsuk Nation Grandfather</w:t>
      </w:r>
    </w:p>
    <w:p w14:paraId="4EE8BAF0" w14:textId="7BDB9238" w:rsidR="005F5F2A" w:rsidRDefault="00C03C7A" w:rsidP="009F7603">
      <w:pPr>
        <w:pStyle w:val="BodyText"/>
      </w:pPr>
      <w:r>
        <w:t>These cases started with pro</w:t>
      </w:r>
      <w:r w:rsidR="000B30AC">
        <w:t>blems in existing ID card</w:t>
      </w:r>
      <w:r w:rsidR="00E21E7F">
        <w:t xml:space="preserve"> system</w:t>
      </w:r>
      <w:r w:rsidR="000B30AC">
        <w:t xml:space="preserve">s but get further </w:t>
      </w:r>
      <w:proofErr w:type="gramStart"/>
      <w:r w:rsidR="000B30AC">
        <w:t>exacerbated</w:t>
      </w:r>
      <w:proofErr w:type="gramEnd"/>
      <w:r w:rsidR="00744BED">
        <w:t xml:space="preserve"> </w:t>
      </w:r>
      <w:r w:rsidR="000B30AC">
        <w:t>by the bureaucracy of getting digital IDs.</w:t>
      </w:r>
      <w:r w:rsidR="00BA7351">
        <w:t xml:space="preserve"> Where do people go </w:t>
      </w:r>
      <w:r w:rsidR="00744BED">
        <w:t xml:space="preserve">if they </w:t>
      </w:r>
      <w:r w:rsidR="00BA7351">
        <w:t xml:space="preserve">cannot get the </w:t>
      </w:r>
      <w:r w:rsidR="0039567F">
        <w:t xml:space="preserve">digital </w:t>
      </w:r>
      <w:r w:rsidR="00BA7351">
        <w:t>technology to accept their identity?</w:t>
      </w:r>
      <w:r w:rsidR="00582A3D">
        <w:t xml:space="preserve"> While the </w:t>
      </w:r>
      <w:commentRangeStart w:id="44"/>
      <w:commentRangeStart w:id="45"/>
      <w:r w:rsidR="00582A3D">
        <w:t xml:space="preserve">United Nations has declared </w:t>
      </w:r>
      <w:commentRangeEnd w:id="44"/>
      <w:r w:rsidR="00744BED">
        <w:rPr>
          <w:rStyle w:val="CommentReference"/>
        </w:rPr>
        <w:commentReference w:id="44"/>
      </w:r>
      <w:commentRangeEnd w:id="45"/>
      <w:r w:rsidR="008455C1">
        <w:rPr>
          <w:rStyle w:val="CommentReference"/>
        </w:rPr>
        <w:commentReference w:id="45"/>
      </w:r>
      <w:r w:rsidR="00F21A69">
        <w:t>“</w:t>
      </w:r>
      <w:r w:rsidR="00B9349A">
        <w:t>t</w:t>
      </w:r>
      <w:r w:rsidR="00F21A69">
        <w:t>he right to “</w:t>
      </w:r>
      <w:bookmarkStart w:id="46" w:name="OLE_LINK1"/>
      <w:bookmarkStart w:id="47" w:name="OLE_LINK2"/>
      <w:r w:rsidR="00F21A69">
        <w:t>recognition as a person before the law</w:t>
      </w:r>
      <w:bookmarkEnd w:id="46"/>
      <w:bookmarkEnd w:id="47"/>
      <w:r w:rsidR="003C2429">
        <w:t>,</w:t>
      </w:r>
      <w:r w:rsidR="00F21A69">
        <w:t>”</w:t>
      </w:r>
      <w:r w:rsidR="00D5682B">
        <w:t xml:space="preserve"> the mechanisms to assure this right are non-existent.</w:t>
      </w:r>
      <w:r w:rsidR="00245C21">
        <w:t xml:space="preserve"> By removing any human element from the identification process, technology has </w:t>
      </w:r>
      <w:r w:rsidR="00744BED">
        <w:t xml:space="preserve">made </w:t>
      </w:r>
      <w:r w:rsidR="00245C21">
        <w:t xml:space="preserve">the problem of </w:t>
      </w:r>
      <w:r w:rsidR="00027519">
        <w:t>marginalized populations</w:t>
      </w:r>
      <w:r w:rsidR="00AA7E8F">
        <w:t xml:space="preserve"> access</w:t>
      </w:r>
      <w:r w:rsidR="008438B2">
        <w:t>ing</w:t>
      </w:r>
      <w:r w:rsidR="00027519">
        <w:t xml:space="preserve"> this declared right</w:t>
      </w:r>
      <w:r w:rsidR="00744BED">
        <w:t xml:space="preserve"> worse</w:t>
      </w:r>
      <w:r w:rsidR="00027519">
        <w:t>.</w:t>
      </w:r>
    </w:p>
    <w:p w14:paraId="73B99135" w14:textId="3185639C" w:rsidR="003270A5" w:rsidRDefault="005F5F2A" w:rsidP="009F7603">
      <w:pPr>
        <w:pStyle w:val="BodyText"/>
      </w:pPr>
      <w:r>
        <w:t>Te</w:t>
      </w:r>
      <w:r w:rsidR="007938F1">
        <w:t xml:space="preserve">chnology innovation thrives on creating fast solutions for the 80% of the population that is already technology savvy. This approach is unsatisfactory for </w:t>
      </w:r>
      <w:r w:rsidR="007A7221">
        <w:t>a process that requires “recognition as a person before the law”</w:t>
      </w:r>
      <w:r w:rsidR="00F3747A">
        <w:t xml:space="preserve"> for all people on this planet.</w:t>
      </w:r>
    </w:p>
    <w:p w14:paraId="244339B7" w14:textId="4BCD1A70" w:rsidR="003270A5" w:rsidRDefault="003270A5" w:rsidP="009F7603">
      <w:pPr>
        <w:pStyle w:val="BodyText"/>
      </w:pPr>
      <w:r>
        <w:t xml:space="preserve">Matt Stanley further describes the difficulty of getting his identity verified in the Think Digital Partners </w:t>
      </w:r>
      <w:r w:rsidR="0085646D">
        <w:t xml:space="preserve"> article, “</w:t>
      </w:r>
      <w:hyperlink r:id="rId18" w:history="1">
        <w:r w:rsidRPr="003270A5">
          <w:rPr>
            <w:rStyle w:val="Hyperlink"/>
          </w:rPr>
          <w:t>I had to get my identity verified, and it was a pain</w:t>
        </w:r>
      </w:hyperlink>
      <w:r>
        <w:t>” (Stanley, 2023).</w:t>
      </w:r>
    </w:p>
    <w:p w14:paraId="422BF106" w14:textId="77777777" w:rsidR="00A30B92" w:rsidRDefault="00A30B92" w:rsidP="009F7603">
      <w:pPr>
        <w:pStyle w:val="BodyText"/>
      </w:pPr>
    </w:p>
    <w:p w14:paraId="0347E7EE" w14:textId="77777777" w:rsidR="00DC0D79" w:rsidRDefault="00DC0D79">
      <w:pPr>
        <w:pStyle w:val="Heading1"/>
        <w:numPr>
          <w:ilvl w:val="0"/>
          <w:numId w:val="0"/>
        </w:numPr>
      </w:pPr>
      <w:r>
        <w:lastRenderedPageBreak/>
        <w:t>Terms and definitions</w:t>
      </w:r>
    </w:p>
    <w:p w14:paraId="78995107" w14:textId="77777777" w:rsidR="00DC0D79" w:rsidRPr="0073336C" w:rsidRDefault="00DC0D79" w:rsidP="00BE26F2">
      <w:pPr>
        <w:pStyle w:val="BodyTextH2"/>
      </w:pPr>
      <w:r w:rsidRPr="0073336C">
        <w:t xml:space="preserve">This specification uses terminology and definitions from OpenID Connection and other specifications for JWT, JWE, JWS and JWK. In addition, OAuth </w:t>
      </w:r>
      <w:r w:rsidRPr="0073336C">
        <w:rPr>
          <w:b/>
        </w:rPr>
        <w:t>[RFC 6749]</w:t>
      </w:r>
      <w:r w:rsidRPr="0073336C">
        <w:t xml:space="preserve"> and other specifications listed in the normative references at the end of this specification have defined terms.</w:t>
      </w:r>
    </w:p>
    <w:p w14:paraId="2CC662E5" w14:textId="77777777" w:rsidR="00DC0D79" w:rsidRDefault="00DC0D79" w:rsidP="00186B00">
      <w:pPr>
        <w:pStyle w:val="Heading2-terminology"/>
      </w:pPr>
      <w:r>
        <w:t>Taxonomy</w:t>
      </w:r>
    </w:p>
    <w:p w14:paraId="20BDD38A" w14:textId="7436A222" w:rsidR="0046627F" w:rsidRDefault="0046627F" w:rsidP="0046627F">
      <w:r>
        <w:t xml:space="preserve">Authenticator = some device or process that can </w:t>
      </w:r>
      <w:proofErr w:type="gramStart"/>
      <w:r>
        <w:t>be used</w:t>
      </w:r>
      <w:proofErr w:type="gramEnd"/>
      <w:r>
        <w:t xml:space="preserve"> to prove the subject’s ID based on something you have</w:t>
      </w:r>
      <w:r w:rsidR="006F289A">
        <w:t>, something you know, or something you are</w:t>
      </w:r>
      <w:r>
        <w:t>.</w:t>
      </w:r>
    </w:p>
    <w:p w14:paraId="0DF0C85F" w14:textId="7D34BA98" w:rsidR="00761833" w:rsidRDefault="00761833" w:rsidP="00761833">
      <w:r w:rsidRPr="005E572E">
        <w:t>Credential = signed data packet from the Issuer</w:t>
      </w:r>
      <w:r w:rsidR="008455C1">
        <w:t>,</w:t>
      </w:r>
      <w:r>
        <w:t xml:space="preserve"> </w:t>
      </w:r>
      <w:proofErr w:type="gramStart"/>
      <w:r>
        <w:t>containing</w:t>
      </w:r>
      <w:proofErr w:type="gramEnd"/>
      <w:r>
        <w:t xml:space="preserve"> verified claims</w:t>
      </w:r>
      <w:r w:rsidRPr="005E572E">
        <w:t xml:space="preserve"> about the Subject</w:t>
      </w:r>
    </w:p>
    <w:p w14:paraId="5CCC7C3C" w14:textId="0C8430A2" w:rsidR="00F66EAE" w:rsidRDefault="00F66EAE" w:rsidP="00F66EAE">
      <w:r>
        <w:t xml:space="preserve">Credentialed Caregiver = a human or role that that can access </w:t>
      </w:r>
      <w:r w:rsidR="00765324">
        <w:t xml:space="preserve">the data of </w:t>
      </w:r>
      <w:r>
        <w:t>any subject that is in their care</w:t>
      </w:r>
      <w:r w:rsidR="00765324">
        <w:t>.</w:t>
      </w:r>
    </w:p>
    <w:p w14:paraId="5C46B5C6" w14:textId="77777777" w:rsidR="00F66EAE" w:rsidRDefault="00F66EAE" w:rsidP="00F66EAE">
      <w:r>
        <w:t>Guardian = a human or role that has statutory ability to control access to the subject’s credentials and other data. (See below)</w:t>
      </w:r>
    </w:p>
    <w:p w14:paraId="51CCC495" w14:textId="77777777" w:rsidR="00DC0D79" w:rsidRPr="005E572E" w:rsidRDefault="00DC0D79" w:rsidP="00DC0D79">
      <w:r w:rsidRPr="005E572E">
        <w:t>Holder = the person that “owns” the phone and has control of access (</w:t>
      </w:r>
      <w:r>
        <w:t xml:space="preserve">ISO </w:t>
      </w:r>
      <w:r w:rsidRPr="005E572E">
        <w:t>18013-5)</w:t>
      </w:r>
    </w:p>
    <w:p w14:paraId="138073F8" w14:textId="77777777" w:rsidR="00F66EAE" w:rsidRDefault="00F66EAE" w:rsidP="00F66EAE">
      <w:r>
        <w:t xml:space="preserve">Identifier = one attribute of a subject that </w:t>
      </w:r>
      <w:proofErr w:type="gramStart"/>
      <w:r>
        <w:t>is used</w:t>
      </w:r>
      <w:proofErr w:type="gramEnd"/>
      <w:r>
        <w:t xml:space="preserve"> to link the subject to their rights and privileges.</w:t>
      </w:r>
    </w:p>
    <w:p w14:paraId="2DF8519F" w14:textId="77777777" w:rsidR="006434A3" w:rsidRPr="005E572E" w:rsidRDefault="006434A3" w:rsidP="006434A3">
      <w:r w:rsidRPr="005E572E">
        <w:t>Information = data about any human, attributes, behaviors, interests, tracking, etc.</w:t>
      </w:r>
    </w:p>
    <w:p w14:paraId="2A6014D5" w14:textId="77777777" w:rsidR="006434A3" w:rsidRPr="005E572E" w:rsidRDefault="006434A3" w:rsidP="006434A3">
      <w:r w:rsidRPr="005E572E">
        <w:t>Issuer = entity that is trusted to issue cred</w:t>
      </w:r>
      <w:r>
        <w:t xml:space="preserve">ential </w:t>
      </w:r>
      <w:proofErr w:type="gramStart"/>
      <w:r>
        <w:t>containing</w:t>
      </w:r>
      <w:proofErr w:type="gramEnd"/>
      <w:r>
        <w:t xml:space="preserve"> claims and licenses of the subject.</w:t>
      </w:r>
    </w:p>
    <w:p w14:paraId="1A74E280" w14:textId="77777777" w:rsidR="00F66EAE" w:rsidRPr="005E572E" w:rsidRDefault="00F66EAE" w:rsidP="00F66EAE">
      <w:r w:rsidRPr="005E572E">
        <w:t xml:space="preserve">Local Connection = Other </w:t>
      </w:r>
      <w:r>
        <w:t xml:space="preserve">interaction </w:t>
      </w:r>
      <w:r w:rsidRPr="005E572E">
        <w:t xml:space="preserve">modes like </w:t>
      </w:r>
      <w:commentRangeStart w:id="48"/>
      <w:r w:rsidRPr="005E572E">
        <w:t>BLE, NFC, QR</w:t>
      </w:r>
      <w:commentRangeEnd w:id="48"/>
      <w:r w:rsidR="008455C1">
        <w:rPr>
          <w:rStyle w:val="CommentReference"/>
        </w:rPr>
        <w:commentReference w:id="48"/>
      </w:r>
    </w:p>
    <w:p w14:paraId="0E9FA70A" w14:textId="1E88CBA5" w:rsidR="008028F0" w:rsidRPr="005E572E" w:rsidRDefault="008028F0" w:rsidP="008028F0">
      <w:r w:rsidRPr="005E572E">
        <w:t>Phone = network</w:t>
      </w:r>
      <w:r w:rsidR="008455C1">
        <w:t>-</w:t>
      </w:r>
      <w:r w:rsidRPr="005E572E">
        <w:t>connected</w:t>
      </w:r>
      <w:r w:rsidR="008455C1">
        <w:t>,</w:t>
      </w:r>
      <w:r w:rsidRPr="005E572E">
        <w:t xml:space="preserve"> mobile computing device that may </w:t>
      </w:r>
      <w:r w:rsidR="008455C1">
        <w:t xml:space="preserve">or may not </w:t>
      </w:r>
      <w:r w:rsidRPr="005E572E">
        <w:t xml:space="preserve">be </w:t>
      </w:r>
      <w:r>
        <w:t xml:space="preserve">able to communicate </w:t>
      </w:r>
      <w:r w:rsidR="008455C1">
        <w:t xml:space="preserve">at the time it </w:t>
      </w:r>
      <w:proofErr w:type="gramStart"/>
      <w:r w:rsidR="008455C1">
        <w:t>is needed</w:t>
      </w:r>
      <w:proofErr w:type="gramEnd"/>
      <w:r w:rsidR="008455C1">
        <w:t>.</w:t>
      </w:r>
    </w:p>
    <w:p w14:paraId="126D5CA0" w14:textId="77777777" w:rsidR="00F66EAE" w:rsidRPr="005E572E" w:rsidRDefault="00F66EAE" w:rsidP="00F66EAE">
      <w:r>
        <w:t xml:space="preserve">Presentation = the data from one or more credentials that </w:t>
      </w:r>
      <w:proofErr w:type="gramStart"/>
      <w:r>
        <w:t>is communicated</w:t>
      </w:r>
      <w:proofErr w:type="gramEnd"/>
      <w:r>
        <w:t xml:space="preserve"> to the Verifier</w:t>
      </w:r>
    </w:p>
    <w:p w14:paraId="42DF6FC1" w14:textId="75239445" w:rsidR="00F66EAE" w:rsidRDefault="00F66EAE" w:rsidP="00F66EAE">
      <w:r>
        <w:t xml:space="preserve">Proof of Presence = typically some biometric evidence of </w:t>
      </w:r>
      <w:r w:rsidR="00765324">
        <w:t xml:space="preserve">that you are the person </w:t>
      </w:r>
      <w:proofErr w:type="gramStart"/>
      <w:r w:rsidR="00765324">
        <w:t>initiating</w:t>
      </w:r>
      <w:proofErr w:type="gramEnd"/>
      <w:r w:rsidR="00765324">
        <w:t xml:space="preserve"> the data transaction and not someone else</w:t>
      </w:r>
      <w:r>
        <w:t>. Note that this can be</w:t>
      </w:r>
      <w:r w:rsidR="00765324">
        <w:t xml:space="preserve"> a live video, fingerprint or other biometric scan and can </w:t>
      </w:r>
      <w:proofErr w:type="gramStart"/>
      <w:r w:rsidR="00765324">
        <w:t>be</w:t>
      </w:r>
      <w:r>
        <w:t xml:space="preserve"> provided</w:t>
      </w:r>
      <w:proofErr w:type="gramEnd"/>
      <w:r>
        <w:t xml:space="preserve"> to the verifier by the Wallet, or the verifier can perform </w:t>
      </w:r>
      <w:r w:rsidR="00765324">
        <w:t xml:space="preserve">proof of presence </w:t>
      </w:r>
      <w:r>
        <w:t>themselves.</w:t>
      </w:r>
    </w:p>
    <w:p w14:paraId="522F1C92" w14:textId="25F3237E" w:rsidR="00F66EAE" w:rsidRDefault="00F66EAE" w:rsidP="00F66EAE">
      <w:r w:rsidRPr="005E572E">
        <w:t>Receipt = signed data packet from the Verifier</w:t>
      </w:r>
      <w:r>
        <w:t xml:space="preserve"> with</w:t>
      </w:r>
      <w:r w:rsidRPr="005E572E">
        <w:t xml:space="preserve"> </w:t>
      </w:r>
      <w:r>
        <w:t xml:space="preserve">purpose and list of </w:t>
      </w:r>
      <w:r w:rsidRPr="005E572E">
        <w:t>the Subject’s</w:t>
      </w:r>
      <w:r>
        <w:t xml:space="preserve"> credentials and related data.</w:t>
      </w:r>
    </w:p>
    <w:p w14:paraId="3D741961" w14:textId="77777777" w:rsidR="008028F0" w:rsidRPr="005E572E" w:rsidRDefault="008028F0" w:rsidP="008028F0">
      <w:r w:rsidRPr="005E572E">
        <w:t>Registry = trusted list of trusted issuers</w:t>
      </w:r>
    </w:p>
    <w:p w14:paraId="7475BC9F" w14:textId="5CEC0A21" w:rsidR="00850FF2" w:rsidRPr="005E572E" w:rsidRDefault="00850FF2" w:rsidP="00850FF2">
      <w:r w:rsidRPr="005E572E">
        <w:t>Subject = the person that the credential is issued to, may be the holder</w:t>
      </w:r>
      <w:r w:rsidR="008455C1">
        <w:t xml:space="preserve"> or other User</w:t>
      </w:r>
    </w:p>
    <w:p w14:paraId="379E565B" w14:textId="70FC08E9" w:rsidR="00DC0D79" w:rsidRPr="005E572E" w:rsidRDefault="00DC0D79" w:rsidP="00DC0D79">
      <w:r w:rsidRPr="005E572E">
        <w:t xml:space="preserve">User = </w:t>
      </w:r>
      <w:r w:rsidR="008455C1">
        <w:t xml:space="preserve">The holder or the </w:t>
      </w:r>
      <w:r w:rsidRPr="005E572E">
        <w:t>person the holder shared the phone with (friend</w:t>
      </w:r>
      <w:r w:rsidR="008455C1">
        <w:t>,</w:t>
      </w:r>
      <w:r w:rsidRPr="005E572E">
        <w:t xml:space="preserve"> family member</w:t>
      </w:r>
      <w:r w:rsidR="008455C1">
        <w:t xml:space="preserve"> or court-appointed ward</w:t>
      </w:r>
      <w:r w:rsidRPr="005E572E">
        <w:t>)</w:t>
      </w:r>
    </w:p>
    <w:p w14:paraId="5063ACCF" w14:textId="0EC4A9BD" w:rsidR="00DC0D79" w:rsidRPr="005E572E" w:rsidRDefault="00DC0D79" w:rsidP="0085646D">
      <w:pPr>
        <w:pStyle w:val="ListParagraph"/>
        <w:numPr>
          <w:ilvl w:val="0"/>
          <w:numId w:val="25"/>
        </w:numPr>
      </w:pPr>
      <w:r w:rsidRPr="005E572E">
        <w:t xml:space="preserve">This is the human that </w:t>
      </w:r>
      <w:proofErr w:type="gramStart"/>
      <w:r w:rsidRPr="005E572E">
        <w:t>is asked</w:t>
      </w:r>
      <w:proofErr w:type="gramEnd"/>
      <w:r w:rsidRPr="005E572E">
        <w:t xml:space="preserve"> for consent to release data on subjects, usually the holder.</w:t>
      </w:r>
    </w:p>
    <w:p w14:paraId="09025605" w14:textId="649C99C8" w:rsidR="00DC0D79" w:rsidRDefault="00DC0D79" w:rsidP="00DC0D79">
      <w:r w:rsidRPr="005E572E">
        <w:t xml:space="preserve">Verifier = the entity that receives and </w:t>
      </w:r>
      <w:proofErr w:type="gramStart"/>
      <w:r>
        <w:t>determine</w:t>
      </w:r>
      <w:r w:rsidR="008455C1">
        <w:t>s</w:t>
      </w:r>
      <w:proofErr w:type="gramEnd"/>
      <w:r>
        <w:t xml:space="preserve"> if the</w:t>
      </w:r>
      <w:r w:rsidRPr="005E572E">
        <w:t xml:space="preserve"> subject information</w:t>
      </w:r>
      <w:r>
        <w:t xml:space="preserve"> is sufficient </w:t>
      </w:r>
    </w:p>
    <w:p w14:paraId="3D1F56F3" w14:textId="237DEC08" w:rsidR="00474F31" w:rsidRPr="005E572E" w:rsidRDefault="00474F31" w:rsidP="00DC0D79">
      <w:r>
        <w:lastRenderedPageBreak/>
        <w:t>Verified Claim = any attribute</w:t>
      </w:r>
      <w:r w:rsidR="006438CE">
        <w:t xml:space="preserve"> or </w:t>
      </w:r>
      <w:r w:rsidR="004934F4">
        <w:t>license</w:t>
      </w:r>
      <w:r w:rsidR="007B6F47">
        <w:t xml:space="preserve"> that has been</w:t>
      </w:r>
      <w:r w:rsidR="00E519BC">
        <w:t xml:space="preserve"> </w:t>
      </w:r>
      <w:r w:rsidR="00180ABA">
        <w:t>issued to the subject.</w:t>
      </w:r>
    </w:p>
    <w:p w14:paraId="12329D16" w14:textId="77777777" w:rsidR="00DC0D79" w:rsidRPr="005E572E" w:rsidRDefault="00DC0D79" w:rsidP="00DC0D79">
      <w:r w:rsidRPr="005E572E">
        <w:t xml:space="preserve">Wallet = </w:t>
      </w:r>
      <w:commentRangeStart w:id="49"/>
      <w:r w:rsidRPr="005E572E">
        <w:t xml:space="preserve">code </w:t>
      </w:r>
      <w:commentRangeEnd w:id="49"/>
      <w:r w:rsidR="00765324">
        <w:rPr>
          <w:rStyle w:val="CommentReference"/>
        </w:rPr>
        <w:commentReference w:id="49"/>
      </w:r>
      <w:r w:rsidRPr="005E572E">
        <w:t>running on the phone that will protect PII or auth</w:t>
      </w:r>
      <w:r>
        <w:t>e</w:t>
      </w:r>
      <w:r w:rsidRPr="005E572E">
        <w:t>n</w:t>
      </w:r>
      <w:r>
        <w:t>tication</w:t>
      </w:r>
      <w:r w:rsidRPr="005E572E">
        <w:t xml:space="preserve"> secrets</w:t>
      </w:r>
      <w:r>
        <w:t xml:space="preserve"> and can collects consent</w:t>
      </w:r>
    </w:p>
    <w:p w14:paraId="0F258592" w14:textId="77777777" w:rsidR="00DC0D79" w:rsidRDefault="00DC0D79" w:rsidP="00186B00">
      <w:pPr>
        <w:pStyle w:val="Heading2"/>
        <w:rPr>
          <w:rStyle w:val="mw-headline"/>
          <w:bCs w:val="0"/>
        </w:rPr>
      </w:pPr>
      <w:r>
        <w:rPr>
          <w:rStyle w:val="mw-headline"/>
          <w:bCs w:val="0"/>
        </w:rPr>
        <w:t>Smart Mobile Device</w:t>
      </w:r>
    </w:p>
    <w:p w14:paraId="2D81F567" w14:textId="0FEEC2F7" w:rsidR="00DC0D79" w:rsidRPr="0073336C" w:rsidRDefault="00DC0D79" w:rsidP="00BE26F2">
      <w:r w:rsidRPr="0073336C">
        <w:t xml:space="preserve">The minimal requirement for </w:t>
      </w:r>
      <w:r w:rsidR="00765324" w:rsidRPr="0073336C">
        <w:t xml:space="preserve">a </w:t>
      </w:r>
      <w:r w:rsidRPr="0073336C">
        <w:t xml:space="preserve">smart mobile device is that it can always </w:t>
      </w:r>
      <w:proofErr w:type="gramStart"/>
      <w:r w:rsidRPr="0073336C">
        <w:t>be carried</w:t>
      </w:r>
      <w:proofErr w:type="gramEnd"/>
      <w:r w:rsidRPr="0073336C">
        <w:t xml:space="preserve"> on</w:t>
      </w:r>
      <w:r w:rsidR="00981176" w:rsidRPr="0073336C">
        <w:t xml:space="preserve"> (or in)</w:t>
      </w:r>
      <w:r w:rsidRPr="0073336C">
        <w:t xml:space="preserve"> the person. It is the source of any human digital identifiers and existing digital credentials.</w:t>
      </w:r>
    </w:p>
    <w:p w14:paraId="6DB02F35" w14:textId="77777777" w:rsidR="00DC0D79" w:rsidRPr="0073336C" w:rsidRDefault="00DC0D79" w:rsidP="00BE26F2">
      <w:r w:rsidRPr="0073336C">
        <w:t>There are two categories of smart mobile devices considered here based on existing technologies. Clearly this list could grow over time.</w:t>
      </w:r>
    </w:p>
    <w:p w14:paraId="1B0FE656" w14:textId="391E6AC9" w:rsidR="00DC0D79" w:rsidRPr="0073336C" w:rsidRDefault="00DC0D79" w:rsidP="00BE26F2">
      <w:pPr>
        <w:pStyle w:val="ListParagraph"/>
        <w:numPr>
          <w:ilvl w:val="0"/>
          <w:numId w:val="34"/>
        </w:numPr>
      </w:pPr>
      <w:commentRangeStart w:id="50"/>
      <w:r w:rsidRPr="0073336C">
        <w:t>The smart card</w:t>
      </w:r>
      <w:r w:rsidR="00765324" w:rsidRPr="0073336C">
        <w:t xml:space="preserve"> attached to the device</w:t>
      </w:r>
      <w:r w:rsidRPr="0073336C">
        <w:t xml:space="preserve"> allows for protected storage of user secret identification information. It requires some sort of trusted chip reader to assure that user consent is honored.</w:t>
      </w:r>
    </w:p>
    <w:p w14:paraId="4C04423D" w14:textId="77777777" w:rsidR="00DC0D79" w:rsidRPr="0073336C" w:rsidRDefault="00DC0D79" w:rsidP="00BE26F2">
      <w:pPr>
        <w:pStyle w:val="ListParagraph"/>
        <w:numPr>
          <w:ilvl w:val="0"/>
          <w:numId w:val="34"/>
        </w:numPr>
      </w:pPr>
      <w:r w:rsidRPr="0073336C">
        <w:t xml:space="preserve">The smart phone allows protected storage together with a wireless connection that is normally active and a user experience that </w:t>
      </w:r>
      <w:proofErr w:type="gramStart"/>
      <w:r w:rsidRPr="0073336C">
        <w:t>permits</w:t>
      </w:r>
      <w:proofErr w:type="gramEnd"/>
      <w:r w:rsidRPr="0073336C">
        <w:t xml:space="preserve"> local authentication of the user’s presence and consent to share personal data.</w:t>
      </w:r>
      <w:commentRangeEnd w:id="50"/>
      <w:r w:rsidR="00765324" w:rsidRPr="0085646D">
        <w:rPr>
          <w:rStyle w:val="CommentReference"/>
          <w:rFonts w:ascii="Calibri" w:hAnsi="Calibri" w:cs="Calibri"/>
          <w:sz w:val="22"/>
          <w:szCs w:val="22"/>
        </w:rPr>
        <w:commentReference w:id="50"/>
      </w:r>
    </w:p>
    <w:p w14:paraId="5A6E058F" w14:textId="24FEAA34" w:rsidR="00DC0D79" w:rsidRDefault="00BE26F2" w:rsidP="00186B00">
      <w:pPr>
        <w:pStyle w:val="Heading2"/>
        <w:rPr>
          <w:rStyle w:val="mw-headline"/>
          <w:bCs w:val="0"/>
        </w:rPr>
      </w:pPr>
      <w:ins w:id="51" w:author="Noreen Whysel" w:date="2023-11-03T14:30:00Z">
        <w:r>
          <w:rPr>
            <w:rStyle w:val="mw-headline"/>
            <w:bCs w:val="0"/>
          </w:rPr>
          <w:br/>
        </w:r>
      </w:ins>
      <w:r w:rsidR="00DC0D79">
        <w:rPr>
          <w:rStyle w:val="mw-headline"/>
          <w:bCs w:val="0"/>
        </w:rPr>
        <w:t>Trustworthy Digital Ecosystem</w:t>
      </w:r>
    </w:p>
    <w:p w14:paraId="49D83243" w14:textId="77777777" w:rsidR="00DC0D79" w:rsidRDefault="00DC0D79" w:rsidP="00DC0D79">
      <w:pPr>
        <w:keepNext/>
      </w:pPr>
      <w:r>
        <w:t>It helps to understand how Mobile Assurance fits into the broader picture of a Trustworthy Digital Ecosystem by starting from the top of the trust chain and working down.</w:t>
      </w:r>
    </w:p>
    <w:p w14:paraId="060D2316" w14:textId="3DABB4DB" w:rsidR="00DC0D79" w:rsidRDefault="00DC0D79" w:rsidP="00DC0D79">
      <w:pPr>
        <w:keepNext/>
      </w:pPr>
      <w:r>
        <w:t xml:space="preserve">The simplest form of a digital ecosystem starts with a single </w:t>
      </w:r>
      <w:r w:rsidRPr="003A532D">
        <w:rPr>
          <w:b/>
        </w:rPr>
        <w:t>Trust Anchor,</w:t>
      </w:r>
      <w:r>
        <w:t xml:space="preserve"> which could </w:t>
      </w:r>
      <w:proofErr w:type="gramStart"/>
      <w:r>
        <w:t>be viewed</w:t>
      </w:r>
      <w:proofErr w:type="gramEnd"/>
      <w:r>
        <w:t xml:space="preserve"> as the one node to rule them all. This is the single source of trust from which all other entities in the ecosystem can trace the provenance of their trust. This is not about the centralized naming system of the internet, which will </w:t>
      </w:r>
      <w:proofErr w:type="gramStart"/>
      <w:r>
        <w:t>be assumed</w:t>
      </w:r>
      <w:proofErr w:type="gramEnd"/>
      <w:r>
        <w:t xml:space="preserve"> to be in operation, but rather about the trust that one node of the network can have with other nodes.</w:t>
      </w:r>
    </w:p>
    <w:p w14:paraId="629C0C7C" w14:textId="77777777" w:rsidR="00DC0D79" w:rsidRDefault="00DC0D79" w:rsidP="00186B00">
      <w:pPr>
        <w:pStyle w:val="Heading2"/>
      </w:pPr>
      <w:r>
        <w:t>Guardianship</w:t>
      </w:r>
    </w:p>
    <w:p w14:paraId="1797DB13" w14:textId="42D185C9" w:rsidR="00DC0D79" w:rsidRPr="0073336C" w:rsidRDefault="00DC0D79" w:rsidP="00BE26F2">
      <w:pPr>
        <w:pPrChange w:id="52" w:author="Noreen Whysel" w:date="2023-11-03T14:31:00Z">
          <w:pPr>
            <w:pStyle w:val="BodyTextH2"/>
          </w:pPr>
        </w:pPrChange>
      </w:pPr>
      <w:r w:rsidRPr="0073336C">
        <w:t xml:space="preserve">The terms </w:t>
      </w:r>
      <w:commentRangeStart w:id="53"/>
      <w:r w:rsidR="00765324" w:rsidRPr="0073336C">
        <w:t>“</w:t>
      </w:r>
      <w:r w:rsidRPr="0073336C">
        <w:fldChar w:fldCharType="begin"/>
      </w:r>
      <w:r w:rsidRPr="0073336C">
        <w:instrText>HYPERLINK "https://wiki.idesg.org/wiki/index.php/Guardian"</w:instrText>
      </w:r>
      <w:r w:rsidRPr="0073336C">
        <w:fldChar w:fldCharType="separate"/>
      </w:r>
      <w:r w:rsidRPr="0085646D">
        <w:rPr>
          <w:rStyle w:val="Hyperlink"/>
          <w:rFonts w:ascii="Calibri" w:hAnsi="Calibri" w:cs="Calibri"/>
        </w:rPr>
        <w:t>guardian</w:t>
      </w:r>
      <w:r w:rsidRPr="0085646D">
        <w:rPr>
          <w:rStyle w:val="Hyperlink"/>
          <w:rFonts w:ascii="Calibri" w:hAnsi="Calibri" w:cs="Calibri"/>
        </w:rPr>
        <w:fldChar w:fldCharType="end"/>
      </w:r>
      <w:r w:rsidR="00765324" w:rsidRPr="0085646D">
        <w:rPr>
          <w:rStyle w:val="Hyperlink"/>
          <w:rFonts w:ascii="Calibri" w:hAnsi="Calibri" w:cs="Calibri"/>
        </w:rPr>
        <w:t>”</w:t>
      </w:r>
      <w:r w:rsidRPr="0085646D">
        <w:rPr>
          <w:rStyle w:val="Hyperlink"/>
          <w:rFonts w:ascii="Calibri" w:hAnsi="Calibri" w:cs="Calibri"/>
        </w:rPr>
        <w:t xml:space="preserve"> or </w:t>
      </w:r>
      <w:r w:rsidR="00765324" w:rsidRPr="0085646D">
        <w:rPr>
          <w:rStyle w:val="Hyperlink"/>
          <w:rFonts w:ascii="Calibri" w:hAnsi="Calibri" w:cs="Calibri"/>
        </w:rPr>
        <w:t>“</w:t>
      </w:r>
      <w:r w:rsidRPr="0085646D">
        <w:rPr>
          <w:rStyle w:val="Hyperlink"/>
          <w:rFonts w:ascii="Calibri" w:hAnsi="Calibri" w:cs="Calibri"/>
        </w:rPr>
        <w:t>subject’s delegate</w:t>
      </w:r>
      <w:r w:rsidR="00765324" w:rsidRPr="0085646D">
        <w:rPr>
          <w:rStyle w:val="Hyperlink"/>
          <w:rFonts w:ascii="Calibri" w:hAnsi="Calibri" w:cs="Calibri"/>
        </w:rPr>
        <w:t>”</w:t>
      </w:r>
      <w:r w:rsidRPr="0073336C">
        <w:t xml:space="preserve"> </w:t>
      </w:r>
      <w:commentRangeEnd w:id="53"/>
      <w:r w:rsidR="00765324" w:rsidRPr="0085646D">
        <w:rPr>
          <w:rStyle w:val="CommentReference"/>
          <w:rFonts w:ascii="Calibri" w:hAnsi="Calibri" w:cs="Calibri"/>
          <w:sz w:val="22"/>
          <w:szCs w:val="22"/>
        </w:rPr>
        <w:commentReference w:id="53"/>
      </w:r>
      <w:proofErr w:type="gramStart"/>
      <w:r w:rsidRPr="0073336C">
        <w:t>are defined</w:t>
      </w:r>
      <w:proofErr w:type="gramEnd"/>
      <w:r w:rsidRPr="0073336C">
        <w:t xml:space="preserve"> in the documents that can be accessed at that site. In general, a delegation statement is </w:t>
      </w:r>
      <w:proofErr w:type="gramStart"/>
      <w:r w:rsidRPr="0073336C">
        <w:t>required</w:t>
      </w:r>
      <w:proofErr w:type="gramEnd"/>
      <w:r w:rsidRPr="0073336C">
        <w:t xml:space="preserve"> when one user requests to view or alter information about another user.</w:t>
      </w:r>
    </w:p>
    <w:p w14:paraId="37BC1C34" w14:textId="77777777" w:rsidR="00DC0D79" w:rsidRDefault="00DC0D79" w:rsidP="00186B00">
      <w:pPr>
        <w:pStyle w:val="Heading2"/>
      </w:pPr>
      <w:r>
        <w:t>Accessibility</w:t>
      </w:r>
    </w:p>
    <w:p w14:paraId="4692C87D" w14:textId="77777777" w:rsidR="00DC0D79" w:rsidRPr="0073336C" w:rsidRDefault="00DC0D79" w:rsidP="00BE26F2">
      <w:pPr>
        <w:pPrChange w:id="54" w:author="Noreen Whysel" w:date="2023-11-03T14:31:00Z">
          <w:pPr>
            <w:pStyle w:val="BodyTextH2"/>
          </w:pPr>
        </w:pPrChange>
      </w:pPr>
      <w:r w:rsidRPr="0073336C">
        <w:t xml:space="preserve">The term accessibility comes with pre-exiting legal ramifications. It should </w:t>
      </w:r>
      <w:proofErr w:type="gramStart"/>
      <w:r w:rsidRPr="0073336C">
        <w:t>be noted</w:t>
      </w:r>
      <w:proofErr w:type="gramEnd"/>
      <w:r w:rsidRPr="0073336C">
        <w:t xml:space="preserve"> that in the US all that is required by the US ADA is “Reasonable Accommodation.” The definition of </w:t>
      </w:r>
      <w:commentRangeStart w:id="55"/>
      <w:r w:rsidRPr="0073336C">
        <w:t xml:space="preserve">Inclusion </w:t>
      </w:r>
      <w:commentRangeEnd w:id="55"/>
      <w:r w:rsidR="00B16AF5" w:rsidRPr="0085646D">
        <w:rPr>
          <w:rStyle w:val="CommentReference"/>
          <w:rFonts w:ascii="Calibri" w:hAnsi="Calibri" w:cs="Calibri"/>
          <w:sz w:val="22"/>
          <w:szCs w:val="22"/>
        </w:rPr>
        <w:commentReference w:id="55"/>
      </w:r>
      <w:r w:rsidRPr="0073336C">
        <w:t>in this document goes well beyond that to insist that all persons who have the right to request a credential must be able to benefit fully from any credential that may be issued digitally that confer that right or privilege.</w:t>
      </w:r>
    </w:p>
    <w:p w14:paraId="082235D6" w14:textId="77777777" w:rsidR="00DC0D79" w:rsidRDefault="00DC0D79" w:rsidP="00DC0D79">
      <w:pPr>
        <w:keepNext/>
        <w:jc w:val="center"/>
      </w:pPr>
    </w:p>
    <w:p w14:paraId="43C81952" w14:textId="77777777" w:rsidR="00DC0D79" w:rsidRPr="00121121" w:rsidRDefault="00DC0D79" w:rsidP="00267B09"/>
    <w:p w14:paraId="3077E829" w14:textId="77777777" w:rsidR="007B667F" w:rsidRPr="00ED1194" w:rsidRDefault="007B667F" w:rsidP="00F31F4F"/>
    <w:p w14:paraId="7B91448B" w14:textId="01883EA9" w:rsidR="00833A99" w:rsidRDefault="00833A99" w:rsidP="00833A99">
      <w:pPr>
        <w:pStyle w:val="Heading1"/>
      </w:pPr>
      <w:r>
        <w:lastRenderedPageBreak/>
        <w:t>use case</w:t>
      </w:r>
      <w:bookmarkEnd w:id="39"/>
      <w:bookmarkEnd w:id="40"/>
      <w:r>
        <w:t>S</w:t>
      </w:r>
    </w:p>
    <w:p w14:paraId="0F3878BF" w14:textId="649C7D4D" w:rsidR="00633ED6" w:rsidRPr="008E63C9" w:rsidRDefault="00633ED6" w:rsidP="00633ED6">
      <w:pPr>
        <w:rPr>
          <w:rStyle w:val="mw-headline"/>
          <w:rFonts w:ascii="Calibri" w:hAnsi="Calibri" w:cs="Calibri"/>
          <w:bCs/>
        </w:rPr>
      </w:pPr>
      <w:bookmarkStart w:id="56" w:name="_Toc49258218"/>
      <w:bookmarkStart w:id="57" w:name="_Toc54368366"/>
      <w:r>
        <w:rPr>
          <w:rStyle w:val="mw-headline"/>
          <w:bCs/>
        </w:rPr>
        <w:t xml:space="preserve">This </w:t>
      </w:r>
      <w:r w:rsidR="00A46C31">
        <w:rPr>
          <w:rStyle w:val="mw-headline"/>
          <w:bCs/>
        </w:rPr>
        <w:t xml:space="preserve">section serves two purposes: the first </w:t>
      </w:r>
      <w:r w:rsidR="00574941">
        <w:rPr>
          <w:rStyle w:val="mw-headline"/>
          <w:bCs/>
        </w:rPr>
        <w:t xml:space="preserve">is an attempt to show the broad range of the underserved </w:t>
      </w:r>
      <w:r w:rsidR="00B16AF5">
        <w:rPr>
          <w:rStyle w:val="mw-headline"/>
          <w:bCs/>
        </w:rPr>
        <w:t xml:space="preserve">who have </w:t>
      </w:r>
      <w:r w:rsidR="00574941">
        <w:rPr>
          <w:rStyle w:val="mw-headline"/>
          <w:bCs/>
        </w:rPr>
        <w:t xml:space="preserve">special needs that must </w:t>
      </w:r>
      <w:proofErr w:type="gramStart"/>
      <w:r w:rsidR="00574941">
        <w:rPr>
          <w:rStyle w:val="mw-headline"/>
          <w:bCs/>
        </w:rPr>
        <w:t>be addressed</w:t>
      </w:r>
      <w:proofErr w:type="gramEnd"/>
      <w:r w:rsidR="00574941">
        <w:rPr>
          <w:rStyle w:val="mw-headline"/>
          <w:bCs/>
        </w:rPr>
        <w:t xml:space="preserve"> by an inclusive society</w:t>
      </w:r>
      <w:r w:rsidR="00B16AF5">
        <w:rPr>
          <w:rStyle w:val="mw-headline"/>
          <w:bCs/>
        </w:rPr>
        <w:t>. T</w:t>
      </w:r>
      <w:r w:rsidR="00E179B1">
        <w:rPr>
          <w:rStyle w:val="mw-headline"/>
          <w:bCs/>
        </w:rPr>
        <w:t xml:space="preserve">he second is a deep dive into four </w:t>
      </w:r>
      <w:r w:rsidR="00201CC3">
        <w:rPr>
          <w:rStyle w:val="mw-headline"/>
          <w:bCs/>
        </w:rPr>
        <w:t>personas</w:t>
      </w:r>
      <w:r w:rsidR="005B56DB">
        <w:rPr>
          <w:rStyle w:val="mw-headline"/>
          <w:bCs/>
        </w:rPr>
        <w:t xml:space="preserve"> that explore not only two </w:t>
      </w:r>
      <w:r w:rsidR="00E2480A">
        <w:rPr>
          <w:rStyle w:val="mw-headline"/>
          <w:bCs/>
        </w:rPr>
        <w:t xml:space="preserve">use cases of the underserved, </w:t>
      </w:r>
      <w:r w:rsidR="00E2480A" w:rsidRPr="008E63C9">
        <w:rPr>
          <w:rStyle w:val="mw-headline"/>
          <w:rFonts w:ascii="Calibri" w:hAnsi="Calibri" w:cs="Calibri"/>
          <w:bCs/>
        </w:rPr>
        <w:t>but also t</w:t>
      </w:r>
      <w:r w:rsidR="00B16AF5" w:rsidRPr="008E63C9">
        <w:rPr>
          <w:rStyle w:val="mw-headline"/>
          <w:rFonts w:ascii="Calibri" w:hAnsi="Calibri" w:cs="Calibri"/>
          <w:bCs/>
        </w:rPr>
        <w:t>w</w:t>
      </w:r>
      <w:r w:rsidR="00E2480A" w:rsidRPr="008E63C9">
        <w:rPr>
          <w:rStyle w:val="mw-headline"/>
          <w:rFonts w:ascii="Calibri" w:hAnsi="Calibri" w:cs="Calibri"/>
          <w:bCs/>
        </w:rPr>
        <w:t xml:space="preserve">o personas that are involved in support of special needs </w:t>
      </w:r>
      <w:r w:rsidR="00E24FEC" w:rsidRPr="008E63C9">
        <w:rPr>
          <w:rStyle w:val="mw-headline"/>
          <w:rFonts w:ascii="Calibri" w:hAnsi="Calibri" w:cs="Calibri"/>
          <w:bCs/>
        </w:rPr>
        <w:t xml:space="preserve">relatives of theirs. </w:t>
      </w:r>
      <w:r w:rsidR="001C6062" w:rsidRPr="008E63C9">
        <w:rPr>
          <w:rStyle w:val="mw-headline"/>
          <w:rFonts w:ascii="Calibri" w:hAnsi="Calibri" w:cs="Calibri"/>
          <w:bCs/>
        </w:rPr>
        <w:t xml:space="preserve">In other </w:t>
      </w:r>
      <w:r w:rsidR="00201CC3" w:rsidRPr="008E63C9">
        <w:rPr>
          <w:rStyle w:val="mw-headline"/>
          <w:rFonts w:ascii="Calibri" w:hAnsi="Calibri" w:cs="Calibri"/>
          <w:bCs/>
        </w:rPr>
        <w:t>words,</w:t>
      </w:r>
      <w:r w:rsidR="001C6062" w:rsidRPr="008E63C9">
        <w:rPr>
          <w:rStyle w:val="mw-headline"/>
          <w:rFonts w:ascii="Calibri" w:hAnsi="Calibri" w:cs="Calibri"/>
          <w:bCs/>
        </w:rPr>
        <w:t xml:space="preserve"> this section involves the </w:t>
      </w:r>
      <w:r w:rsidR="00201CC3" w:rsidRPr="008E63C9">
        <w:rPr>
          <w:rStyle w:val="mw-headline"/>
          <w:rFonts w:ascii="Calibri" w:hAnsi="Calibri" w:cs="Calibri"/>
          <w:bCs/>
        </w:rPr>
        <w:t>underserved</w:t>
      </w:r>
      <w:r w:rsidR="001C6062" w:rsidRPr="008E63C9">
        <w:rPr>
          <w:rStyle w:val="mw-headline"/>
          <w:rFonts w:ascii="Calibri" w:hAnsi="Calibri" w:cs="Calibri"/>
          <w:bCs/>
        </w:rPr>
        <w:t xml:space="preserve"> a</w:t>
      </w:r>
      <w:r w:rsidR="0071242C" w:rsidRPr="008E63C9">
        <w:rPr>
          <w:rStyle w:val="mw-headline"/>
          <w:rFonts w:ascii="Calibri" w:hAnsi="Calibri" w:cs="Calibri"/>
          <w:bCs/>
        </w:rPr>
        <w:t>s well as</w:t>
      </w:r>
      <w:r w:rsidR="001C6062" w:rsidRPr="008E63C9">
        <w:rPr>
          <w:rStyle w:val="mw-headline"/>
          <w:rFonts w:ascii="Calibri" w:hAnsi="Calibri" w:cs="Calibri"/>
          <w:bCs/>
        </w:rPr>
        <w:t xml:space="preserve"> the people who are </w:t>
      </w:r>
      <w:r w:rsidR="00201CC3" w:rsidRPr="008E63C9">
        <w:rPr>
          <w:rStyle w:val="mw-headline"/>
          <w:rFonts w:ascii="Calibri" w:hAnsi="Calibri" w:cs="Calibri"/>
          <w:bCs/>
        </w:rPr>
        <w:t xml:space="preserve">living with </w:t>
      </w:r>
      <w:r w:rsidR="00B16AF5" w:rsidRPr="008E63C9">
        <w:rPr>
          <w:rStyle w:val="mw-headline"/>
          <w:rFonts w:ascii="Calibri" w:hAnsi="Calibri" w:cs="Calibri"/>
          <w:bCs/>
        </w:rPr>
        <w:t xml:space="preserve">or caring for </w:t>
      </w:r>
      <w:r w:rsidR="00201CC3" w:rsidRPr="008E63C9">
        <w:rPr>
          <w:rStyle w:val="mw-headline"/>
          <w:rFonts w:ascii="Calibri" w:hAnsi="Calibri" w:cs="Calibri"/>
          <w:bCs/>
        </w:rPr>
        <w:t>those who need special attention</w:t>
      </w:r>
      <w:r w:rsidR="0071242C" w:rsidRPr="008E63C9">
        <w:rPr>
          <w:rStyle w:val="mw-headline"/>
          <w:rFonts w:ascii="Calibri" w:hAnsi="Calibri" w:cs="Calibri"/>
          <w:bCs/>
        </w:rPr>
        <w:t xml:space="preserve"> by the evolving identifier </w:t>
      </w:r>
      <w:r w:rsidR="0071472E" w:rsidRPr="008E63C9">
        <w:rPr>
          <w:rStyle w:val="mw-headline"/>
          <w:rFonts w:ascii="Calibri" w:hAnsi="Calibri" w:cs="Calibri"/>
          <w:bCs/>
        </w:rPr>
        <w:t>technology.</w:t>
      </w:r>
    </w:p>
    <w:p w14:paraId="5CED301C" w14:textId="2A307C92" w:rsidR="0071472E" w:rsidRPr="008E63C9" w:rsidRDefault="00EA3AF6" w:rsidP="0071472E">
      <w:pPr>
        <w:pStyle w:val="NormalWeb"/>
        <w:shd w:val="clear" w:color="auto" w:fill="FFFFFF"/>
        <w:spacing w:before="120" w:after="120"/>
        <w:rPr>
          <w:rFonts w:ascii="Calibri" w:hAnsi="Calibri" w:cs="Calibri"/>
          <w:color w:val="252525"/>
          <w:sz w:val="22"/>
          <w:szCs w:val="22"/>
        </w:rPr>
      </w:pPr>
      <w:r w:rsidRPr="008E63C9">
        <w:rPr>
          <w:rFonts w:ascii="Calibri" w:hAnsi="Calibri" w:cs="Calibri"/>
          <w:color w:val="252525"/>
          <w:sz w:val="22"/>
          <w:szCs w:val="22"/>
        </w:rPr>
        <w:t>In all cases</w:t>
      </w:r>
      <w:r w:rsidR="0071472E" w:rsidRPr="008E63C9">
        <w:rPr>
          <w:rFonts w:ascii="Calibri" w:hAnsi="Calibri" w:cs="Calibri"/>
          <w:color w:val="252525"/>
          <w:sz w:val="22"/>
          <w:szCs w:val="22"/>
        </w:rPr>
        <w:t>, the device holder presents credent</w:t>
      </w:r>
      <w:r w:rsidR="00B16AF5" w:rsidRPr="0085646D">
        <w:rPr>
          <w:rFonts w:ascii="Calibri" w:hAnsi="Calibri" w:cs="Calibri"/>
          <w:color w:val="252525"/>
          <w:sz w:val="22"/>
          <w:szCs w:val="22"/>
        </w:rPr>
        <w:softHyphen/>
      </w:r>
      <w:r w:rsidR="00B16AF5">
        <w:rPr>
          <w:rFonts w:ascii="Calibri" w:hAnsi="Calibri" w:cs="Calibri"/>
          <w:color w:val="252525"/>
          <w:sz w:val="22"/>
          <w:szCs w:val="22"/>
        </w:rPr>
        <w:softHyphen/>
      </w:r>
      <w:r w:rsidR="0071472E" w:rsidRPr="008E63C9">
        <w:rPr>
          <w:rFonts w:ascii="Calibri" w:hAnsi="Calibri" w:cs="Calibri"/>
          <w:color w:val="252525"/>
          <w:sz w:val="22"/>
          <w:szCs w:val="22"/>
        </w:rPr>
        <w:t>ial data to an enterprise</w:t>
      </w:r>
      <w:r w:rsidRPr="008E63C9">
        <w:rPr>
          <w:rFonts w:ascii="Calibri" w:hAnsi="Calibri" w:cs="Calibri"/>
          <w:color w:val="252525"/>
          <w:sz w:val="22"/>
          <w:szCs w:val="22"/>
        </w:rPr>
        <w:t xml:space="preserve"> or to a care giver</w:t>
      </w:r>
      <w:r w:rsidR="005D120B" w:rsidRPr="008E63C9">
        <w:rPr>
          <w:rFonts w:ascii="Calibri" w:hAnsi="Calibri" w:cs="Calibri"/>
          <w:color w:val="252525"/>
          <w:sz w:val="22"/>
          <w:szCs w:val="22"/>
        </w:rPr>
        <w:t xml:space="preserve"> </w:t>
      </w:r>
      <w:r w:rsidR="005D120B" w:rsidRPr="008E63C9">
        <w:rPr>
          <w:rFonts w:ascii="Calibri" w:hAnsi="Calibri" w:cs="Calibri"/>
          <w:b/>
          <w:bCs/>
          <w:color w:val="252525"/>
          <w:sz w:val="22"/>
          <w:szCs w:val="22"/>
        </w:rPr>
        <w:t xml:space="preserve">or </w:t>
      </w:r>
      <w:r w:rsidR="002B1618" w:rsidRPr="008E63C9">
        <w:rPr>
          <w:rFonts w:ascii="Calibri" w:hAnsi="Calibri" w:cs="Calibri"/>
          <w:b/>
          <w:bCs/>
          <w:color w:val="252525"/>
          <w:sz w:val="22"/>
          <w:szCs w:val="22"/>
        </w:rPr>
        <w:t xml:space="preserve">delegate </w:t>
      </w:r>
      <w:r w:rsidRPr="008E63C9">
        <w:rPr>
          <w:rFonts w:ascii="Calibri" w:hAnsi="Calibri" w:cs="Calibri"/>
          <w:color w:val="252525"/>
          <w:sz w:val="22"/>
          <w:szCs w:val="22"/>
        </w:rPr>
        <w:t xml:space="preserve">working on their </w:t>
      </w:r>
      <w:r w:rsidR="00DC26B4" w:rsidRPr="008E63C9">
        <w:rPr>
          <w:rFonts w:ascii="Calibri" w:hAnsi="Calibri" w:cs="Calibri"/>
          <w:color w:val="252525"/>
          <w:sz w:val="22"/>
          <w:szCs w:val="22"/>
        </w:rPr>
        <w:t>behalf.</w:t>
      </w:r>
    </w:p>
    <w:p w14:paraId="125B7B44" w14:textId="77777777" w:rsidR="0071472E" w:rsidRPr="008E63C9" w:rsidRDefault="0071472E" w:rsidP="0071472E">
      <w:pPr>
        <w:pStyle w:val="NormalWeb"/>
        <w:numPr>
          <w:ilvl w:val="0"/>
          <w:numId w:val="7"/>
        </w:numPr>
        <w:shd w:val="clear" w:color="auto" w:fill="FFFFFF"/>
        <w:spacing w:before="120" w:after="120"/>
        <w:rPr>
          <w:rFonts w:ascii="Calibri" w:hAnsi="Calibri" w:cs="Calibri"/>
          <w:color w:val="252525"/>
          <w:sz w:val="22"/>
          <w:szCs w:val="22"/>
        </w:rPr>
      </w:pPr>
      <w:r w:rsidRPr="008E63C9">
        <w:rPr>
          <w:rFonts w:ascii="Calibri" w:hAnsi="Calibri" w:cs="Calibri"/>
          <w:color w:val="252525"/>
          <w:sz w:val="22"/>
          <w:szCs w:val="22"/>
        </w:rPr>
        <w:t>Enterprises can be federal government agencies or just the local pub.</w:t>
      </w:r>
    </w:p>
    <w:p w14:paraId="5A949D85" w14:textId="77777777" w:rsidR="0071472E" w:rsidRPr="008E63C9" w:rsidRDefault="0071472E" w:rsidP="0071472E">
      <w:pPr>
        <w:pStyle w:val="NormalWeb"/>
        <w:numPr>
          <w:ilvl w:val="0"/>
          <w:numId w:val="7"/>
        </w:numPr>
        <w:shd w:val="clear" w:color="auto" w:fill="FFFFFF"/>
        <w:spacing w:before="120" w:after="120"/>
        <w:rPr>
          <w:rFonts w:ascii="Calibri" w:hAnsi="Calibri" w:cs="Calibri"/>
          <w:color w:val="252525"/>
          <w:sz w:val="22"/>
          <w:szCs w:val="22"/>
        </w:rPr>
      </w:pPr>
      <w:r w:rsidRPr="008E63C9">
        <w:rPr>
          <w:rFonts w:ascii="Calibri" w:hAnsi="Calibri" w:cs="Calibri"/>
          <w:color w:val="252525"/>
          <w:sz w:val="22"/>
          <w:szCs w:val="22"/>
        </w:rPr>
        <w:t xml:space="preserve">For this discussion the user agent will </w:t>
      </w:r>
      <w:proofErr w:type="gramStart"/>
      <w:r w:rsidRPr="008E63C9">
        <w:rPr>
          <w:rFonts w:ascii="Calibri" w:hAnsi="Calibri" w:cs="Calibri"/>
          <w:color w:val="252525"/>
          <w:sz w:val="22"/>
          <w:szCs w:val="22"/>
        </w:rPr>
        <w:t>be called</w:t>
      </w:r>
      <w:proofErr w:type="gramEnd"/>
      <w:r w:rsidRPr="008E63C9">
        <w:rPr>
          <w:rFonts w:ascii="Calibri" w:hAnsi="Calibri" w:cs="Calibri"/>
          <w:color w:val="252525"/>
          <w:sz w:val="22"/>
          <w:szCs w:val="22"/>
        </w:rPr>
        <w:t xml:space="preserve"> a wallet, it protects user secrets.</w:t>
      </w:r>
    </w:p>
    <w:p w14:paraId="126BCB8A" w14:textId="77777777" w:rsidR="0071472E" w:rsidRPr="008E63C9" w:rsidRDefault="0071472E" w:rsidP="0071472E">
      <w:pPr>
        <w:pStyle w:val="NormalWeb"/>
        <w:numPr>
          <w:ilvl w:val="0"/>
          <w:numId w:val="7"/>
        </w:numPr>
        <w:shd w:val="clear" w:color="auto" w:fill="FFFFFF"/>
        <w:spacing w:before="120" w:after="120"/>
        <w:rPr>
          <w:rFonts w:ascii="Calibri" w:hAnsi="Calibri" w:cs="Calibri"/>
          <w:color w:val="252525"/>
          <w:sz w:val="22"/>
          <w:szCs w:val="22"/>
        </w:rPr>
      </w:pPr>
      <w:r w:rsidRPr="008E63C9">
        <w:rPr>
          <w:rFonts w:ascii="Calibri" w:hAnsi="Calibri" w:cs="Calibri"/>
          <w:color w:val="252525"/>
          <w:sz w:val="22"/>
          <w:szCs w:val="22"/>
        </w:rPr>
        <w:t xml:space="preserve">The relying party will </w:t>
      </w:r>
      <w:proofErr w:type="gramStart"/>
      <w:r w:rsidRPr="008E63C9">
        <w:rPr>
          <w:rFonts w:ascii="Calibri" w:hAnsi="Calibri" w:cs="Calibri"/>
          <w:color w:val="252525"/>
          <w:sz w:val="22"/>
          <w:szCs w:val="22"/>
        </w:rPr>
        <w:t>be called</w:t>
      </w:r>
      <w:proofErr w:type="gramEnd"/>
      <w:r w:rsidRPr="008E63C9">
        <w:rPr>
          <w:rFonts w:ascii="Calibri" w:hAnsi="Calibri" w:cs="Calibri"/>
          <w:color w:val="252525"/>
          <w:sz w:val="22"/>
          <w:szCs w:val="22"/>
        </w:rPr>
        <w:t xml:space="preserve"> a verifier which is typically contained in a mobile smartphone.</w:t>
      </w:r>
    </w:p>
    <w:p w14:paraId="6494C070" w14:textId="627FE0BE" w:rsidR="0071472E" w:rsidRPr="00B557A6" w:rsidRDefault="0071472E" w:rsidP="0085646D">
      <w:pPr>
        <w:pStyle w:val="NormalWeb"/>
        <w:numPr>
          <w:ilvl w:val="0"/>
          <w:numId w:val="7"/>
        </w:numPr>
        <w:shd w:val="clear" w:color="auto" w:fill="FFFFFF"/>
        <w:spacing w:before="120" w:after="120"/>
        <w:rPr>
          <w:rStyle w:val="mw-headline"/>
          <w:bCs/>
        </w:rPr>
      </w:pPr>
      <w:r w:rsidRPr="008E63C9">
        <w:rPr>
          <w:rFonts w:ascii="Calibri" w:hAnsi="Calibri" w:cs="Calibri"/>
          <w:color w:val="252525"/>
          <w:sz w:val="22"/>
          <w:szCs w:val="22"/>
        </w:rPr>
        <w:t>This document only addresses use cases where the internet is not always available.</w:t>
      </w:r>
    </w:p>
    <w:p w14:paraId="7C402BF1" w14:textId="43051D0B" w:rsidR="00833A99" w:rsidRPr="00965503" w:rsidRDefault="00B557A6" w:rsidP="00186B00">
      <w:pPr>
        <w:pStyle w:val="Heading2-terminology"/>
        <w:rPr>
          <w:sz w:val="36"/>
          <w:szCs w:val="36"/>
        </w:rPr>
      </w:pPr>
      <w:r>
        <w:rPr>
          <w:rStyle w:val="mw-headline"/>
          <w:bCs w:val="0"/>
        </w:rPr>
        <w:br/>
      </w:r>
      <w:r w:rsidR="00833A99" w:rsidRPr="00C044FD">
        <w:rPr>
          <w:rStyle w:val="mw-headline"/>
          <w:bCs w:val="0"/>
        </w:rPr>
        <w:t>Scenarios</w:t>
      </w:r>
      <w:bookmarkEnd w:id="41"/>
      <w:bookmarkEnd w:id="42"/>
      <w:bookmarkEnd w:id="56"/>
      <w:bookmarkEnd w:id="57"/>
    </w:p>
    <w:p w14:paraId="6B5C3651" w14:textId="14E9D804" w:rsidR="00C11D59" w:rsidRPr="000547EE" w:rsidRDefault="00314D05" w:rsidP="008E63C9">
      <w:pPr>
        <w:pStyle w:val="NormalWeb"/>
        <w:shd w:val="clear" w:color="auto" w:fill="FFFFFF"/>
        <w:spacing w:before="120" w:after="120"/>
      </w:pPr>
      <w:r w:rsidRPr="008E63C9">
        <w:rPr>
          <w:rFonts w:ascii="Calibri" w:hAnsi="Calibri" w:cs="Calibri"/>
          <w:color w:val="252525"/>
          <w:sz w:val="22"/>
          <w:szCs w:val="22"/>
        </w:rPr>
        <w:t xml:space="preserve">The following long list of </w:t>
      </w:r>
      <w:r w:rsidR="00EE3B88" w:rsidRPr="008E63C9">
        <w:rPr>
          <w:rFonts w:ascii="Calibri" w:hAnsi="Calibri" w:cs="Calibri"/>
          <w:color w:val="252525"/>
          <w:sz w:val="22"/>
          <w:szCs w:val="22"/>
        </w:rPr>
        <w:t xml:space="preserve">potential use cases </w:t>
      </w:r>
      <w:r w:rsidR="00B16AF5">
        <w:rPr>
          <w:rFonts w:ascii="Calibri" w:hAnsi="Calibri" w:cs="Calibri"/>
          <w:color w:val="252525"/>
          <w:sz w:val="22"/>
          <w:szCs w:val="22"/>
        </w:rPr>
        <w:t xml:space="preserve">come </w:t>
      </w:r>
      <w:r w:rsidR="007E3741" w:rsidRPr="008E63C9">
        <w:rPr>
          <w:rFonts w:ascii="Calibri" w:hAnsi="Calibri" w:cs="Calibri"/>
          <w:color w:val="252525"/>
          <w:sz w:val="22"/>
          <w:szCs w:val="22"/>
        </w:rPr>
        <w:t>from several sources including</w:t>
      </w:r>
      <w:r w:rsidR="00585ED1" w:rsidRPr="008E63C9">
        <w:rPr>
          <w:rFonts w:ascii="Calibri" w:hAnsi="Calibri" w:cs="Calibri"/>
          <w:color w:val="252525"/>
          <w:sz w:val="22"/>
          <w:szCs w:val="22"/>
        </w:rPr>
        <w:t xml:space="preserve"> t</w:t>
      </w:r>
      <w:r w:rsidR="007E3741" w:rsidRPr="008E63C9">
        <w:rPr>
          <w:rFonts w:ascii="Calibri" w:hAnsi="Calibri" w:cs="Calibri"/>
          <w:color w:val="252525"/>
          <w:sz w:val="22"/>
          <w:szCs w:val="22"/>
        </w:rPr>
        <w:t>he campaign by ID4Africa</w:t>
      </w:r>
      <w:r w:rsidR="00B16AF5">
        <w:rPr>
          <w:rFonts w:ascii="Calibri" w:hAnsi="Calibri" w:cs="Calibri"/>
          <w:color w:val="252525"/>
          <w:sz w:val="22"/>
          <w:szCs w:val="22"/>
        </w:rPr>
        <w:t>, which</w:t>
      </w:r>
      <w:r w:rsidR="007E3741" w:rsidRPr="008E63C9">
        <w:rPr>
          <w:rFonts w:ascii="Calibri" w:hAnsi="Calibri" w:cs="Calibri"/>
          <w:color w:val="252525"/>
          <w:sz w:val="22"/>
          <w:szCs w:val="22"/>
        </w:rPr>
        <w:t xml:space="preserve"> seeks worldwide recognition of the fundamental right and practical necessity of having proof of identity in today’s digital </w:t>
      </w:r>
      <w:commentRangeStart w:id="58"/>
      <w:r w:rsidR="007E3741" w:rsidRPr="008E63C9">
        <w:rPr>
          <w:rFonts w:ascii="Calibri" w:hAnsi="Calibri" w:cs="Calibri"/>
          <w:color w:val="252525"/>
          <w:sz w:val="22"/>
          <w:szCs w:val="22"/>
        </w:rPr>
        <w:t>age</w:t>
      </w:r>
      <w:commentRangeEnd w:id="58"/>
      <w:r w:rsidR="00B16AF5">
        <w:rPr>
          <w:rStyle w:val="CommentReference"/>
          <w:rFonts w:asciiTheme="minorHAnsi" w:eastAsiaTheme="minorHAnsi" w:hAnsiTheme="minorHAnsi" w:cstheme="minorBidi"/>
          <w:kern w:val="2"/>
          <w14:ligatures w14:val="standardContextual"/>
        </w:rPr>
        <w:commentReference w:id="58"/>
      </w:r>
      <w:r w:rsidR="007E3741" w:rsidRPr="008E63C9">
        <w:rPr>
          <w:rFonts w:ascii="Calibri" w:hAnsi="Calibri" w:cs="Calibri"/>
          <w:color w:val="252525"/>
          <w:sz w:val="22"/>
          <w:szCs w:val="22"/>
        </w:rPr>
        <w:t xml:space="preserve">. The chosen date </w:t>
      </w:r>
      <w:r w:rsidR="0051004C">
        <w:rPr>
          <w:rFonts w:ascii="Calibri" w:hAnsi="Calibri" w:cs="Calibri"/>
          <w:color w:val="252525"/>
          <w:sz w:val="22"/>
          <w:szCs w:val="22"/>
        </w:rPr>
        <w:t xml:space="preserve">of ID Day, September 16, </w:t>
      </w:r>
      <w:r w:rsidR="007E3741" w:rsidRPr="008E63C9">
        <w:rPr>
          <w:rFonts w:ascii="Calibri" w:hAnsi="Calibri" w:cs="Calibri"/>
          <w:color w:val="252525"/>
          <w:sz w:val="22"/>
          <w:szCs w:val="22"/>
        </w:rPr>
        <w:t xml:space="preserve">symbolizes UN Sustainable Development Goal 16.9, which aims to </w:t>
      </w:r>
      <w:proofErr w:type="gramStart"/>
      <w:r w:rsidR="007E3741" w:rsidRPr="008E63C9">
        <w:rPr>
          <w:rFonts w:ascii="Calibri" w:hAnsi="Calibri" w:cs="Calibri"/>
          <w:color w:val="252525"/>
          <w:sz w:val="22"/>
          <w:szCs w:val="22"/>
        </w:rPr>
        <w:t>provide</w:t>
      </w:r>
      <w:proofErr w:type="gramEnd"/>
      <w:r w:rsidR="007E3741" w:rsidRPr="008E63C9">
        <w:rPr>
          <w:rFonts w:ascii="Calibri" w:hAnsi="Calibri" w:cs="Calibri"/>
          <w:color w:val="252525"/>
          <w:sz w:val="22"/>
          <w:szCs w:val="22"/>
        </w:rPr>
        <w:t xml:space="preserve"> legal identity including birth registration to all individuals by </w:t>
      </w:r>
      <w:commentRangeStart w:id="59"/>
      <w:commentRangeStart w:id="60"/>
      <w:r w:rsidR="007E3741" w:rsidRPr="008E63C9">
        <w:rPr>
          <w:rFonts w:ascii="Calibri" w:hAnsi="Calibri" w:cs="Calibri"/>
          <w:color w:val="252525"/>
          <w:sz w:val="22"/>
          <w:szCs w:val="22"/>
        </w:rPr>
        <w:t>2030</w:t>
      </w:r>
      <w:commentRangeEnd w:id="59"/>
      <w:r w:rsidR="0051004C">
        <w:rPr>
          <w:rStyle w:val="CommentReference"/>
          <w:rFonts w:asciiTheme="minorHAnsi" w:eastAsiaTheme="minorHAnsi" w:hAnsiTheme="minorHAnsi" w:cstheme="minorBidi"/>
          <w:kern w:val="2"/>
          <w14:ligatures w14:val="standardContextual"/>
        </w:rPr>
        <w:commentReference w:id="59"/>
      </w:r>
      <w:commentRangeEnd w:id="60"/>
      <w:r w:rsidR="0073336C">
        <w:rPr>
          <w:rStyle w:val="CommentReference"/>
          <w:rFonts w:asciiTheme="minorHAnsi" w:eastAsiaTheme="minorHAnsi" w:hAnsiTheme="minorHAnsi" w:cstheme="minorBidi"/>
          <w:kern w:val="2"/>
          <w14:ligatures w14:val="standardContextual"/>
        </w:rPr>
        <w:commentReference w:id="60"/>
      </w:r>
      <w:r w:rsidR="007E3741" w:rsidRPr="008E63C9">
        <w:rPr>
          <w:rFonts w:ascii="Calibri" w:hAnsi="Calibri" w:cs="Calibri"/>
          <w:color w:val="252525"/>
          <w:sz w:val="22"/>
          <w:szCs w:val="22"/>
        </w:rPr>
        <w:t>.</w:t>
      </w:r>
      <w:r w:rsidR="0051004C">
        <w:rPr>
          <w:rFonts w:ascii="Calibri" w:hAnsi="Calibri" w:cs="Calibri"/>
          <w:color w:val="252525"/>
          <w:sz w:val="22"/>
          <w:szCs w:val="22"/>
        </w:rPr>
        <w:t>.</w:t>
      </w:r>
    </w:p>
    <w:p w14:paraId="535EC51A" w14:textId="4CECB8CB" w:rsidR="008E63C9" w:rsidRDefault="008E63C9" w:rsidP="0085646D">
      <w:pPr>
        <w:shd w:val="clear" w:color="auto" w:fill="FFFFFF"/>
        <w:spacing w:before="100" w:beforeAutospacing="1" w:after="24" w:line="240" w:lineRule="auto"/>
        <w:rPr>
          <w:rFonts w:cs="Arial"/>
          <w:color w:val="252525"/>
          <w:sz w:val="21"/>
          <w:szCs w:val="21"/>
        </w:rPr>
      </w:pPr>
      <w:r>
        <w:rPr>
          <w:rFonts w:cs="Arial"/>
          <w:color w:val="252525"/>
          <w:sz w:val="21"/>
          <w:szCs w:val="21"/>
        </w:rPr>
        <w:t>Identity Day</w:t>
      </w:r>
      <w:r w:rsidR="004F464D">
        <w:rPr>
          <w:rFonts w:cs="Arial"/>
          <w:color w:val="252525"/>
          <w:sz w:val="21"/>
          <w:szCs w:val="21"/>
        </w:rPr>
        <w:t xml:space="preserve"> Use Cases:</w:t>
      </w:r>
    </w:p>
    <w:p w14:paraId="7D37F9DF" w14:textId="64CACE72" w:rsidR="00455198" w:rsidRPr="008E63C9" w:rsidRDefault="00455198" w:rsidP="0085646D">
      <w:pPr>
        <w:pStyle w:val="ListParagraph"/>
        <w:numPr>
          <w:ilvl w:val="0"/>
          <w:numId w:val="22"/>
        </w:numPr>
        <w:shd w:val="clear" w:color="auto" w:fill="FFFFFF"/>
        <w:spacing w:before="100" w:beforeAutospacing="1" w:after="24" w:line="240" w:lineRule="auto"/>
        <w:ind w:left="720"/>
        <w:rPr>
          <w:rFonts w:cs="Arial"/>
          <w:color w:val="252525"/>
          <w:sz w:val="21"/>
          <w:szCs w:val="21"/>
        </w:rPr>
      </w:pPr>
      <w:r w:rsidRPr="008E63C9">
        <w:rPr>
          <w:rFonts w:cs="Arial"/>
          <w:color w:val="252525"/>
          <w:sz w:val="21"/>
          <w:szCs w:val="21"/>
        </w:rPr>
        <w:t>With his identity, Josias can cross the border to trade his produce with ease.</w:t>
      </w:r>
    </w:p>
    <w:p w14:paraId="6779CB4F" w14:textId="77777777" w:rsidR="00455198" w:rsidRPr="008E63C9" w:rsidRDefault="00455198" w:rsidP="0085646D">
      <w:pPr>
        <w:pStyle w:val="ListParagraph"/>
        <w:numPr>
          <w:ilvl w:val="0"/>
          <w:numId w:val="22"/>
        </w:numPr>
        <w:ind w:left="720"/>
        <w:rPr>
          <w:rFonts w:cs="Arial"/>
          <w:color w:val="252525"/>
          <w:sz w:val="21"/>
          <w:szCs w:val="21"/>
        </w:rPr>
      </w:pPr>
      <w:r w:rsidRPr="008E63C9">
        <w:rPr>
          <w:rFonts w:cs="Arial"/>
          <w:color w:val="252525"/>
          <w:sz w:val="21"/>
          <w:szCs w:val="21"/>
        </w:rPr>
        <w:t xml:space="preserve">With her identity, Maya </w:t>
      </w:r>
      <w:proofErr w:type="gramStart"/>
      <w:r w:rsidRPr="008E63C9">
        <w:rPr>
          <w:rFonts w:cs="Arial"/>
          <w:color w:val="252525"/>
          <w:sz w:val="21"/>
          <w:szCs w:val="21"/>
        </w:rPr>
        <w:t>is registered</w:t>
      </w:r>
      <w:proofErr w:type="gramEnd"/>
      <w:r w:rsidRPr="008E63C9">
        <w:rPr>
          <w:rFonts w:cs="Arial"/>
          <w:color w:val="252525"/>
          <w:sz w:val="21"/>
          <w:szCs w:val="21"/>
        </w:rPr>
        <w:t xml:space="preserve"> for school and has a chance to realize her potential.</w:t>
      </w:r>
    </w:p>
    <w:p w14:paraId="467973BC" w14:textId="77777777" w:rsidR="00455198" w:rsidRPr="008E63C9" w:rsidRDefault="00455198" w:rsidP="0085646D">
      <w:pPr>
        <w:pStyle w:val="ListParagraph"/>
        <w:numPr>
          <w:ilvl w:val="0"/>
          <w:numId w:val="22"/>
        </w:numPr>
        <w:ind w:left="720"/>
        <w:rPr>
          <w:rFonts w:cs="Arial"/>
          <w:color w:val="252525"/>
          <w:sz w:val="21"/>
          <w:szCs w:val="21"/>
        </w:rPr>
      </w:pPr>
      <w:r>
        <w:t xml:space="preserve">With </w:t>
      </w:r>
      <w:proofErr w:type="gramStart"/>
      <w:r>
        <w:t>timely</w:t>
      </w:r>
      <w:proofErr w:type="gramEnd"/>
      <w:r>
        <w:t xml:space="preserve"> birth registration, </w:t>
      </w:r>
      <w:proofErr w:type="spellStart"/>
      <w:r>
        <w:t>Akina</w:t>
      </w:r>
      <w:proofErr w:type="spellEnd"/>
      <w:r>
        <w:t xml:space="preserve"> will never be invisible.</w:t>
      </w:r>
    </w:p>
    <w:p w14:paraId="3C59CB90" w14:textId="77777777" w:rsidR="00455198" w:rsidRPr="008E63C9" w:rsidRDefault="00455198" w:rsidP="0085646D">
      <w:pPr>
        <w:pStyle w:val="ListParagraph"/>
        <w:numPr>
          <w:ilvl w:val="0"/>
          <w:numId w:val="22"/>
        </w:numPr>
        <w:ind w:left="720"/>
        <w:rPr>
          <w:rFonts w:cs="Arial"/>
          <w:color w:val="252525"/>
          <w:sz w:val="21"/>
          <w:szCs w:val="21"/>
        </w:rPr>
      </w:pPr>
      <w:r w:rsidRPr="008E63C9">
        <w:rPr>
          <w:rFonts w:cs="Arial"/>
          <w:color w:val="252525"/>
          <w:sz w:val="21"/>
          <w:szCs w:val="21"/>
        </w:rPr>
        <w:t xml:space="preserve">With her identity, </w:t>
      </w:r>
      <w:proofErr w:type="spellStart"/>
      <w:r w:rsidRPr="008E63C9">
        <w:rPr>
          <w:rFonts w:cs="Arial"/>
          <w:color w:val="252525"/>
          <w:sz w:val="21"/>
          <w:szCs w:val="21"/>
        </w:rPr>
        <w:t>Sumita</w:t>
      </w:r>
      <w:proofErr w:type="spellEnd"/>
      <w:r w:rsidRPr="008E63C9">
        <w:rPr>
          <w:rFonts w:cs="Arial"/>
          <w:color w:val="252525"/>
          <w:sz w:val="21"/>
          <w:szCs w:val="21"/>
        </w:rPr>
        <w:t xml:space="preserve"> owns a bank account and </w:t>
      </w:r>
      <w:proofErr w:type="gramStart"/>
      <w:r w:rsidRPr="008E63C9">
        <w:rPr>
          <w:rFonts w:cs="Arial"/>
          <w:color w:val="252525"/>
          <w:sz w:val="21"/>
          <w:szCs w:val="21"/>
        </w:rPr>
        <w:t>is financially empowered</w:t>
      </w:r>
      <w:proofErr w:type="gramEnd"/>
      <w:r w:rsidRPr="008E63C9">
        <w:rPr>
          <w:rFonts w:cs="Arial"/>
          <w:color w:val="252525"/>
          <w:sz w:val="21"/>
          <w:szCs w:val="21"/>
        </w:rPr>
        <w:t>.</w:t>
      </w:r>
    </w:p>
    <w:p w14:paraId="5BE32C1A" w14:textId="77777777" w:rsidR="00455198" w:rsidRPr="008E63C9" w:rsidRDefault="00455198" w:rsidP="0085646D">
      <w:pPr>
        <w:pStyle w:val="ListParagraph"/>
        <w:numPr>
          <w:ilvl w:val="0"/>
          <w:numId w:val="22"/>
        </w:numPr>
        <w:shd w:val="clear" w:color="auto" w:fill="FFFFFF"/>
        <w:spacing w:before="100" w:beforeAutospacing="1" w:after="24" w:line="240" w:lineRule="auto"/>
        <w:ind w:left="720"/>
        <w:rPr>
          <w:rFonts w:cs="Arial"/>
          <w:color w:val="252525"/>
          <w:sz w:val="21"/>
          <w:szCs w:val="21"/>
        </w:rPr>
      </w:pPr>
      <w:r w:rsidRPr="008E63C9">
        <w:rPr>
          <w:rFonts w:cs="Arial"/>
          <w:color w:val="252525"/>
          <w:sz w:val="21"/>
          <w:szCs w:val="21"/>
        </w:rPr>
        <w:t>With his identity, Juan doesn't need to feel helpless but can easily access his disability benefits.</w:t>
      </w:r>
    </w:p>
    <w:p w14:paraId="351FC4A7" w14:textId="77777777" w:rsidR="00455198" w:rsidRPr="008E63C9" w:rsidRDefault="00455198" w:rsidP="0085646D">
      <w:pPr>
        <w:pStyle w:val="ListParagraph"/>
        <w:numPr>
          <w:ilvl w:val="0"/>
          <w:numId w:val="22"/>
        </w:numPr>
        <w:shd w:val="clear" w:color="auto" w:fill="FFFFFF"/>
        <w:spacing w:before="100" w:beforeAutospacing="1" w:after="24" w:line="240" w:lineRule="auto"/>
        <w:ind w:left="720"/>
        <w:rPr>
          <w:rFonts w:cs="Arial"/>
          <w:color w:val="252525"/>
          <w:sz w:val="21"/>
          <w:szCs w:val="21"/>
        </w:rPr>
      </w:pPr>
      <w:r w:rsidRPr="008E63C9">
        <w:rPr>
          <w:rFonts w:cs="Arial"/>
          <w:color w:val="252525"/>
          <w:sz w:val="21"/>
          <w:szCs w:val="21"/>
        </w:rPr>
        <w:t>With her identity, Evelyn can get proper health care.</w:t>
      </w:r>
    </w:p>
    <w:p w14:paraId="1EC80107" w14:textId="77777777" w:rsidR="00455198" w:rsidRPr="008E63C9" w:rsidRDefault="00455198" w:rsidP="0085646D">
      <w:pPr>
        <w:pStyle w:val="ListParagraph"/>
        <w:numPr>
          <w:ilvl w:val="0"/>
          <w:numId w:val="22"/>
        </w:numPr>
        <w:shd w:val="clear" w:color="auto" w:fill="FFFFFF"/>
        <w:spacing w:before="100" w:beforeAutospacing="1" w:after="24" w:line="240" w:lineRule="auto"/>
        <w:ind w:left="720"/>
        <w:rPr>
          <w:rFonts w:cs="Arial"/>
          <w:color w:val="252525"/>
          <w:sz w:val="21"/>
          <w:szCs w:val="21"/>
        </w:rPr>
      </w:pPr>
      <w:r w:rsidRPr="008E63C9">
        <w:rPr>
          <w:rFonts w:cs="Arial"/>
          <w:color w:val="252525"/>
          <w:sz w:val="21"/>
          <w:szCs w:val="21"/>
        </w:rPr>
        <w:t>With her identity, Liu Ming can own a SIM card and stay in touch with loved ones.</w:t>
      </w:r>
    </w:p>
    <w:p w14:paraId="0F8B1560" w14:textId="77777777" w:rsidR="00455198" w:rsidRPr="008E63C9" w:rsidRDefault="00455198" w:rsidP="0085646D">
      <w:pPr>
        <w:pStyle w:val="ListParagraph"/>
        <w:numPr>
          <w:ilvl w:val="0"/>
          <w:numId w:val="22"/>
        </w:numPr>
        <w:ind w:left="720"/>
        <w:rPr>
          <w:rFonts w:cs="Arial"/>
          <w:color w:val="252525"/>
          <w:sz w:val="21"/>
          <w:szCs w:val="21"/>
        </w:rPr>
      </w:pPr>
      <w:r w:rsidRPr="008E63C9">
        <w:rPr>
          <w:rFonts w:cs="Arial"/>
          <w:color w:val="252525"/>
          <w:sz w:val="21"/>
          <w:szCs w:val="21"/>
        </w:rPr>
        <w:t>With his identity, John's vote can count in a free and fair election.</w:t>
      </w:r>
    </w:p>
    <w:p w14:paraId="65BFBD7E" w14:textId="77777777" w:rsidR="00455198" w:rsidRPr="008E63C9" w:rsidRDefault="00455198" w:rsidP="0085646D">
      <w:pPr>
        <w:pStyle w:val="ListParagraph"/>
        <w:numPr>
          <w:ilvl w:val="0"/>
          <w:numId w:val="22"/>
        </w:numPr>
        <w:ind w:left="720"/>
        <w:rPr>
          <w:rFonts w:cs="Arial"/>
          <w:color w:val="252525"/>
          <w:sz w:val="21"/>
          <w:szCs w:val="21"/>
        </w:rPr>
      </w:pPr>
      <w:r w:rsidRPr="008E63C9">
        <w:rPr>
          <w:rFonts w:cs="Arial"/>
          <w:color w:val="252525"/>
          <w:sz w:val="21"/>
          <w:szCs w:val="21"/>
        </w:rPr>
        <w:t>With his identity, Ivan can be legally employed and gain a proper salary.</w:t>
      </w:r>
    </w:p>
    <w:p w14:paraId="07D57EC4" w14:textId="77777777" w:rsidR="00455198" w:rsidRPr="008E63C9" w:rsidRDefault="00455198" w:rsidP="0085646D">
      <w:pPr>
        <w:pStyle w:val="ListParagraph"/>
        <w:numPr>
          <w:ilvl w:val="0"/>
          <w:numId w:val="22"/>
        </w:numPr>
        <w:ind w:left="720"/>
        <w:rPr>
          <w:rFonts w:cs="Arial"/>
          <w:color w:val="252525"/>
          <w:sz w:val="21"/>
          <w:szCs w:val="21"/>
        </w:rPr>
      </w:pPr>
      <w:r w:rsidRPr="008E63C9">
        <w:rPr>
          <w:rFonts w:cs="Arial"/>
          <w:color w:val="252525"/>
          <w:sz w:val="21"/>
          <w:szCs w:val="21"/>
        </w:rPr>
        <w:t xml:space="preserve">With her identity, </w:t>
      </w:r>
      <w:proofErr w:type="spellStart"/>
      <w:r w:rsidRPr="008E63C9">
        <w:rPr>
          <w:rFonts w:cs="Arial"/>
          <w:color w:val="252525"/>
          <w:sz w:val="21"/>
          <w:szCs w:val="21"/>
        </w:rPr>
        <w:t>Nobantu</w:t>
      </w:r>
      <w:proofErr w:type="spellEnd"/>
      <w:r w:rsidRPr="008E63C9">
        <w:rPr>
          <w:rFonts w:cs="Arial"/>
          <w:color w:val="252525"/>
          <w:sz w:val="21"/>
          <w:szCs w:val="21"/>
        </w:rPr>
        <w:t xml:space="preserve"> receives her monthly pension to support her daily needs.</w:t>
      </w:r>
    </w:p>
    <w:p w14:paraId="0156AC8D" w14:textId="5FA5E952" w:rsidR="0048591F" w:rsidRPr="008E63C9" w:rsidRDefault="00455198" w:rsidP="0085646D">
      <w:pPr>
        <w:pStyle w:val="ListParagraph"/>
        <w:numPr>
          <w:ilvl w:val="0"/>
          <w:numId w:val="22"/>
        </w:numPr>
        <w:ind w:left="720"/>
        <w:rPr>
          <w:rFonts w:ascii="Arial" w:hAnsi="Arial" w:cs="Arial"/>
          <w:color w:val="252525"/>
          <w:sz w:val="21"/>
          <w:szCs w:val="21"/>
        </w:rPr>
      </w:pPr>
      <w:r w:rsidRPr="008E63C9">
        <w:rPr>
          <w:rFonts w:cs="Arial"/>
          <w:color w:val="252525"/>
          <w:sz w:val="21"/>
          <w:szCs w:val="21"/>
        </w:rPr>
        <w:t>With her identity, Clara can register her new business license</w:t>
      </w:r>
      <w:r w:rsidR="00794E70" w:rsidRPr="008E63C9">
        <w:rPr>
          <w:rFonts w:cs="Arial"/>
          <w:color w:val="252525"/>
          <w:sz w:val="21"/>
          <w:szCs w:val="21"/>
        </w:rPr>
        <w:t>.</w:t>
      </w:r>
    </w:p>
    <w:p w14:paraId="05E45D41" w14:textId="7130354D" w:rsidR="00833A99" w:rsidRPr="008E63C9" w:rsidRDefault="00455198" w:rsidP="0085646D">
      <w:pPr>
        <w:pStyle w:val="ListParagraph"/>
        <w:numPr>
          <w:ilvl w:val="0"/>
          <w:numId w:val="22"/>
        </w:numPr>
        <w:ind w:left="720"/>
        <w:rPr>
          <w:rFonts w:ascii="Arial" w:hAnsi="Arial" w:cs="Arial"/>
          <w:color w:val="252525"/>
          <w:sz w:val="21"/>
          <w:szCs w:val="21"/>
        </w:rPr>
      </w:pPr>
      <w:r w:rsidRPr="008E63C9">
        <w:rPr>
          <w:rFonts w:cs="Arial"/>
          <w:color w:val="252525"/>
          <w:sz w:val="21"/>
          <w:szCs w:val="21"/>
        </w:rPr>
        <w:t xml:space="preserve">With his identity, </w:t>
      </w:r>
      <w:proofErr w:type="spellStart"/>
      <w:r w:rsidRPr="008E63C9">
        <w:rPr>
          <w:rFonts w:cs="Arial"/>
          <w:color w:val="252525"/>
          <w:sz w:val="21"/>
          <w:szCs w:val="21"/>
        </w:rPr>
        <w:t>Issac</w:t>
      </w:r>
      <w:proofErr w:type="spellEnd"/>
      <w:r w:rsidRPr="008E63C9">
        <w:rPr>
          <w:rFonts w:cs="Arial"/>
          <w:color w:val="252525"/>
          <w:sz w:val="21"/>
          <w:szCs w:val="21"/>
        </w:rPr>
        <w:t xml:space="preserve"> can register his land ownership &amp; protect his children's inheritance.</w:t>
      </w:r>
    </w:p>
    <w:p w14:paraId="60CA9109" w14:textId="77777777" w:rsidR="008E63C9" w:rsidRDefault="008E63C9" w:rsidP="004F464D">
      <w:pPr>
        <w:pStyle w:val="ListParagraph"/>
        <w:ind w:left="360"/>
        <w:rPr>
          <w:rFonts w:cs="Arial"/>
          <w:color w:val="252525"/>
          <w:sz w:val="21"/>
          <w:szCs w:val="21"/>
        </w:rPr>
      </w:pPr>
    </w:p>
    <w:p w14:paraId="04110D1F" w14:textId="469A2A62" w:rsidR="00561E00" w:rsidRDefault="004F464D" w:rsidP="004F464D">
      <w:pPr>
        <w:pStyle w:val="ListParagraph"/>
        <w:ind w:left="360"/>
        <w:rPr>
          <w:rFonts w:cs="Arial"/>
          <w:color w:val="252525"/>
          <w:sz w:val="21"/>
          <w:szCs w:val="21"/>
        </w:rPr>
      </w:pPr>
      <w:r>
        <w:rPr>
          <w:rFonts w:cs="Arial"/>
          <w:color w:val="252525"/>
          <w:sz w:val="21"/>
          <w:szCs w:val="21"/>
        </w:rPr>
        <w:t xml:space="preserve">Source: </w:t>
      </w:r>
      <w:r w:rsidR="008E63C9" w:rsidRPr="008E63C9">
        <w:rPr>
          <w:rFonts w:cs="Arial"/>
          <w:color w:val="252525"/>
          <w:sz w:val="21"/>
          <w:szCs w:val="21"/>
        </w:rPr>
        <w:t>Identity Day</w:t>
      </w:r>
      <w:r>
        <w:rPr>
          <w:rFonts w:cs="Arial"/>
          <w:color w:val="252525"/>
          <w:sz w:val="21"/>
          <w:szCs w:val="21"/>
        </w:rPr>
        <w:t xml:space="preserve"> (</w:t>
      </w:r>
      <w:r w:rsidR="008E63C9" w:rsidRPr="008E63C9">
        <w:rPr>
          <w:rFonts w:cs="Arial"/>
          <w:color w:val="252525"/>
          <w:sz w:val="21"/>
          <w:szCs w:val="21"/>
        </w:rPr>
        <w:t>2023</w:t>
      </w:r>
      <w:r>
        <w:rPr>
          <w:rFonts w:cs="Arial"/>
          <w:color w:val="252525"/>
          <w:sz w:val="21"/>
          <w:szCs w:val="21"/>
        </w:rPr>
        <w:t>)</w:t>
      </w:r>
    </w:p>
    <w:p w14:paraId="432FB636" w14:textId="77777777" w:rsidR="008E63C9" w:rsidRDefault="008E63C9" w:rsidP="008E63C9">
      <w:pPr>
        <w:pStyle w:val="ListParagraph"/>
        <w:rPr>
          <w:rFonts w:cs="Arial"/>
          <w:color w:val="252525"/>
          <w:sz w:val="21"/>
          <w:szCs w:val="21"/>
        </w:rPr>
      </w:pPr>
    </w:p>
    <w:p w14:paraId="5D5E6ABC" w14:textId="5FFD5614" w:rsidR="008E63C9" w:rsidRDefault="008E63C9" w:rsidP="0085646D">
      <w:pPr>
        <w:pStyle w:val="ListParagraph"/>
        <w:ind w:left="0"/>
        <w:rPr>
          <w:rFonts w:cs="Arial"/>
          <w:color w:val="252525"/>
          <w:sz w:val="21"/>
          <w:szCs w:val="21"/>
        </w:rPr>
      </w:pPr>
      <w:r>
        <w:rPr>
          <w:rFonts w:cs="Arial"/>
          <w:color w:val="252525"/>
          <w:sz w:val="21"/>
          <w:szCs w:val="21"/>
        </w:rPr>
        <w:t xml:space="preserve">We have </w:t>
      </w:r>
      <w:proofErr w:type="gramStart"/>
      <w:r>
        <w:rPr>
          <w:rFonts w:cs="Arial"/>
          <w:color w:val="252525"/>
          <w:sz w:val="21"/>
          <w:szCs w:val="21"/>
        </w:rPr>
        <w:t>identified</w:t>
      </w:r>
      <w:proofErr w:type="gramEnd"/>
      <w:r>
        <w:rPr>
          <w:rFonts w:cs="Arial"/>
          <w:color w:val="252525"/>
          <w:sz w:val="21"/>
          <w:szCs w:val="21"/>
        </w:rPr>
        <w:t xml:space="preserve"> the following, additional use cases that demonstrate the complexity of verifiable identity among the underserved.</w:t>
      </w:r>
    </w:p>
    <w:p w14:paraId="6973ABAC" w14:textId="77777777" w:rsidR="008E63C9" w:rsidRPr="008E63C9" w:rsidRDefault="008E63C9" w:rsidP="008E63C9">
      <w:pPr>
        <w:pStyle w:val="ListParagraph"/>
        <w:rPr>
          <w:rFonts w:cs="Arial"/>
          <w:color w:val="252525"/>
          <w:sz w:val="21"/>
          <w:szCs w:val="21"/>
        </w:rPr>
      </w:pPr>
    </w:p>
    <w:p w14:paraId="0A319879" w14:textId="77777777" w:rsidR="008E63C9" w:rsidRPr="004F464D" w:rsidRDefault="008E63C9" w:rsidP="0085646D">
      <w:pPr>
        <w:pStyle w:val="ListParagraph"/>
        <w:numPr>
          <w:ilvl w:val="0"/>
          <w:numId w:val="14"/>
        </w:numPr>
        <w:ind w:left="720"/>
        <w:rPr>
          <w:rFonts w:cstheme="minorHAnsi"/>
        </w:rPr>
      </w:pPr>
      <w:r w:rsidRPr="004F464D">
        <w:rPr>
          <w:rFonts w:cstheme="minorHAnsi"/>
        </w:rPr>
        <w:lastRenderedPageBreak/>
        <w:t>The bouncer at a bar wants to use their smart phone to check age prior to entry.</w:t>
      </w:r>
    </w:p>
    <w:p w14:paraId="2BB31C32" w14:textId="77777777" w:rsidR="008E63C9" w:rsidRPr="004F464D" w:rsidRDefault="008E63C9" w:rsidP="0085646D">
      <w:pPr>
        <w:pStyle w:val="ListParagraph"/>
        <w:numPr>
          <w:ilvl w:val="0"/>
          <w:numId w:val="14"/>
        </w:numPr>
        <w:ind w:left="720"/>
        <w:rPr>
          <w:rFonts w:cstheme="minorHAnsi"/>
        </w:rPr>
      </w:pPr>
      <w:r w:rsidRPr="004F464D">
        <w:rPr>
          <w:rFonts w:cstheme="minorHAnsi"/>
        </w:rPr>
        <w:t xml:space="preserve">An unattended door </w:t>
      </w:r>
      <w:proofErr w:type="gramStart"/>
      <w:r w:rsidRPr="004F464D">
        <w:rPr>
          <w:rFonts w:cstheme="minorHAnsi"/>
        </w:rPr>
        <w:t>provides</w:t>
      </w:r>
      <w:proofErr w:type="gramEnd"/>
      <w:r w:rsidRPr="004F464D">
        <w:rPr>
          <w:rFonts w:cstheme="minorHAnsi"/>
        </w:rPr>
        <w:t xml:space="preserve"> access to a protected space.</w:t>
      </w:r>
    </w:p>
    <w:p w14:paraId="114D7386" w14:textId="77777777" w:rsidR="008E63C9" w:rsidRPr="004F464D" w:rsidRDefault="008E63C9" w:rsidP="0085646D">
      <w:pPr>
        <w:pStyle w:val="ListParagraph"/>
        <w:numPr>
          <w:ilvl w:val="0"/>
          <w:numId w:val="14"/>
        </w:numPr>
        <w:ind w:left="720"/>
        <w:rPr>
          <w:rFonts w:cstheme="minorHAnsi"/>
        </w:rPr>
      </w:pPr>
      <w:r w:rsidRPr="004F464D">
        <w:rPr>
          <w:rFonts w:cstheme="minorHAnsi"/>
        </w:rPr>
        <w:t xml:space="preserve">Airport </w:t>
      </w:r>
      <w:commentRangeStart w:id="61"/>
      <w:r w:rsidRPr="004F464D">
        <w:rPr>
          <w:rFonts w:cstheme="minorHAnsi"/>
        </w:rPr>
        <w:t xml:space="preserve">security and digital access lines </w:t>
      </w:r>
      <w:commentRangeEnd w:id="61"/>
      <w:r w:rsidRPr="004F464D">
        <w:rPr>
          <w:rStyle w:val="CommentReference"/>
          <w:rFonts w:cstheme="minorHAnsi"/>
        </w:rPr>
        <w:commentReference w:id="61"/>
      </w:r>
      <w:r w:rsidRPr="004F464D">
        <w:rPr>
          <w:rFonts w:cstheme="minorHAnsi"/>
        </w:rPr>
        <w:t>need to know if you have Real ID or similar for access.</w:t>
      </w:r>
    </w:p>
    <w:p w14:paraId="6355887C" w14:textId="77777777" w:rsidR="008E63C9" w:rsidRPr="004F464D" w:rsidRDefault="008E63C9" w:rsidP="0085646D">
      <w:pPr>
        <w:pStyle w:val="ListParagraph"/>
        <w:numPr>
          <w:ilvl w:val="0"/>
          <w:numId w:val="14"/>
        </w:numPr>
        <w:ind w:left="720"/>
        <w:rPr>
          <w:rFonts w:cstheme="minorHAnsi"/>
        </w:rPr>
      </w:pPr>
      <w:r w:rsidRPr="004F464D">
        <w:rPr>
          <w:rFonts w:cstheme="minorHAnsi"/>
        </w:rPr>
        <w:t>The user is comatose and the EMT (ambulance) needs some history (</w:t>
      </w:r>
      <w:commentRangeStart w:id="62"/>
      <w:r w:rsidRPr="004F464D">
        <w:rPr>
          <w:rFonts w:cstheme="minorHAnsi"/>
        </w:rPr>
        <w:t>break the glass</w:t>
      </w:r>
      <w:commentRangeEnd w:id="62"/>
      <w:r w:rsidRPr="004F464D">
        <w:rPr>
          <w:rStyle w:val="CommentReference"/>
          <w:rFonts w:cstheme="minorHAnsi"/>
        </w:rPr>
        <w:commentReference w:id="62"/>
      </w:r>
      <w:r w:rsidRPr="004F464D">
        <w:rPr>
          <w:rFonts w:cstheme="minorHAnsi"/>
        </w:rPr>
        <w:t>).</w:t>
      </w:r>
    </w:p>
    <w:p w14:paraId="6361EEB6" w14:textId="77777777" w:rsidR="008E63C9" w:rsidRPr="004F464D" w:rsidRDefault="008E63C9" w:rsidP="0085646D">
      <w:pPr>
        <w:pStyle w:val="ListParagraph"/>
        <w:numPr>
          <w:ilvl w:val="0"/>
          <w:numId w:val="14"/>
        </w:numPr>
        <w:ind w:left="720"/>
        <w:rPr>
          <w:rFonts w:cstheme="minorHAnsi"/>
        </w:rPr>
      </w:pPr>
      <w:r w:rsidRPr="004F464D">
        <w:rPr>
          <w:rFonts w:cstheme="minorHAnsi"/>
        </w:rPr>
        <w:t>During a disaster the emergency agency wants to deliver services while limiting fraud.</w:t>
      </w:r>
    </w:p>
    <w:p w14:paraId="3F0FAB03" w14:textId="77777777" w:rsidR="008E63C9" w:rsidRPr="004F464D" w:rsidRDefault="008E63C9" w:rsidP="0085646D">
      <w:pPr>
        <w:pStyle w:val="ListParagraph"/>
        <w:numPr>
          <w:ilvl w:val="0"/>
          <w:numId w:val="14"/>
        </w:numPr>
        <w:ind w:left="720"/>
        <w:rPr>
          <w:rFonts w:cstheme="minorHAnsi"/>
        </w:rPr>
      </w:pPr>
      <w:r w:rsidRPr="004F464D">
        <w:rPr>
          <w:rFonts w:cstheme="minorHAnsi"/>
        </w:rPr>
        <w:t>During a pandemic, extraordinary actions require extraordinary identification.</w:t>
      </w:r>
    </w:p>
    <w:p w14:paraId="57206556" w14:textId="77777777" w:rsidR="008E63C9" w:rsidRPr="004F464D" w:rsidRDefault="008E63C9" w:rsidP="0085646D">
      <w:pPr>
        <w:pStyle w:val="ListParagraph"/>
        <w:numPr>
          <w:ilvl w:val="0"/>
          <w:numId w:val="14"/>
        </w:numPr>
        <w:ind w:left="720"/>
        <w:rPr>
          <w:rFonts w:cstheme="minorHAnsi"/>
        </w:rPr>
      </w:pPr>
      <w:r w:rsidRPr="004F464D">
        <w:rPr>
          <w:rFonts w:cstheme="minorHAnsi"/>
        </w:rPr>
        <w:t>A person that needs emergency care may require a temporary identifier.</w:t>
      </w:r>
    </w:p>
    <w:p w14:paraId="10DC6684" w14:textId="77777777" w:rsidR="008E63C9" w:rsidRPr="004F464D" w:rsidRDefault="008E63C9" w:rsidP="0085646D">
      <w:pPr>
        <w:pStyle w:val="ListParagraph"/>
        <w:numPr>
          <w:ilvl w:val="0"/>
          <w:numId w:val="14"/>
        </w:numPr>
        <w:ind w:left="720"/>
        <w:rPr>
          <w:rFonts w:cstheme="minorHAnsi"/>
        </w:rPr>
      </w:pPr>
      <w:r w:rsidRPr="004F464D">
        <w:rPr>
          <w:rFonts w:cstheme="minorHAnsi"/>
        </w:rPr>
        <w:t xml:space="preserve">Law enforcement needs to assure the holder is eligible to be where they are </w:t>
      </w:r>
      <w:proofErr w:type="gramStart"/>
      <w:r w:rsidRPr="004F464D">
        <w:rPr>
          <w:rFonts w:cstheme="minorHAnsi"/>
        </w:rPr>
        <w:t>located</w:t>
      </w:r>
      <w:proofErr w:type="gramEnd"/>
      <w:r w:rsidRPr="004F464D">
        <w:rPr>
          <w:rFonts w:cstheme="minorHAnsi"/>
        </w:rPr>
        <w:t>.</w:t>
      </w:r>
    </w:p>
    <w:p w14:paraId="72559A5C" w14:textId="77777777" w:rsidR="008E63C9" w:rsidRPr="004F464D" w:rsidRDefault="008E63C9" w:rsidP="0085646D">
      <w:pPr>
        <w:pStyle w:val="ListParagraph"/>
        <w:numPr>
          <w:ilvl w:val="0"/>
          <w:numId w:val="14"/>
        </w:numPr>
        <w:ind w:left="720"/>
        <w:rPr>
          <w:rFonts w:cstheme="minorHAnsi"/>
        </w:rPr>
      </w:pPr>
      <w:r w:rsidRPr="004F464D">
        <w:rPr>
          <w:rFonts w:cstheme="minorHAnsi"/>
        </w:rPr>
        <w:t>Food or liquor delivery needs proof holder is legally able to accept delivery.</w:t>
      </w:r>
    </w:p>
    <w:p w14:paraId="590FB567" w14:textId="77777777" w:rsidR="008E63C9" w:rsidRPr="004F464D" w:rsidRDefault="008E63C9" w:rsidP="0085646D">
      <w:pPr>
        <w:pStyle w:val="ListParagraph"/>
        <w:numPr>
          <w:ilvl w:val="0"/>
          <w:numId w:val="14"/>
        </w:numPr>
        <w:ind w:left="720"/>
        <w:rPr>
          <w:rFonts w:cstheme="minorHAnsi"/>
        </w:rPr>
      </w:pPr>
      <w:r w:rsidRPr="004F464D">
        <w:rPr>
          <w:rFonts w:cstheme="minorHAnsi"/>
        </w:rPr>
        <w:t>A homeless teenager with phone needs to access shelter or social services.</w:t>
      </w:r>
    </w:p>
    <w:p w14:paraId="4AAF2588" w14:textId="77777777" w:rsidR="008E63C9" w:rsidRPr="004F464D" w:rsidRDefault="008E63C9" w:rsidP="0085646D">
      <w:pPr>
        <w:pStyle w:val="ListParagraph"/>
        <w:numPr>
          <w:ilvl w:val="0"/>
          <w:numId w:val="14"/>
        </w:numPr>
        <w:ind w:left="720"/>
        <w:rPr>
          <w:rFonts w:cstheme="minorHAnsi"/>
        </w:rPr>
      </w:pPr>
      <w:r w:rsidRPr="004F464D">
        <w:rPr>
          <w:rFonts w:cstheme="minorHAnsi"/>
        </w:rPr>
        <w:t xml:space="preserve">A device </w:t>
      </w:r>
      <w:proofErr w:type="gramStart"/>
      <w:r w:rsidRPr="004F464D">
        <w:rPr>
          <w:rFonts w:cstheme="minorHAnsi"/>
        </w:rPr>
        <w:t>is assigned</w:t>
      </w:r>
      <w:proofErr w:type="gramEnd"/>
      <w:r w:rsidRPr="004F464D">
        <w:rPr>
          <w:rFonts w:cstheme="minorHAnsi"/>
        </w:rPr>
        <w:t xml:space="preserve"> to a job, and the user is the person who is taking that shift for that job.</w:t>
      </w:r>
    </w:p>
    <w:p w14:paraId="3C3FA893" w14:textId="77777777" w:rsidR="008E63C9" w:rsidRPr="004F464D" w:rsidRDefault="008E63C9" w:rsidP="0085646D">
      <w:pPr>
        <w:pStyle w:val="ListParagraph"/>
        <w:numPr>
          <w:ilvl w:val="0"/>
          <w:numId w:val="14"/>
        </w:numPr>
        <w:ind w:left="720"/>
        <w:rPr>
          <w:rFonts w:cstheme="minorHAnsi"/>
        </w:rPr>
      </w:pPr>
      <w:r w:rsidRPr="004F464D">
        <w:rPr>
          <w:rFonts w:cstheme="minorHAnsi"/>
        </w:rPr>
        <w:t>Wards of the state that are not competent to demand their own rights.</w:t>
      </w:r>
    </w:p>
    <w:p w14:paraId="026EFEE1" w14:textId="77777777" w:rsidR="008E63C9" w:rsidRPr="00233136" w:rsidRDefault="008E63C9" w:rsidP="008E63C9">
      <w:pPr>
        <w:pStyle w:val="ListParagraph"/>
        <w:rPr>
          <w:rFonts w:ascii="Arial" w:hAnsi="Arial" w:cs="Arial"/>
          <w:color w:val="252525"/>
          <w:sz w:val="21"/>
          <w:szCs w:val="21"/>
        </w:rPr>
      </w:pPr>
    </w:p>
    <w:p w14:paraId="0E428D1E" w14:textId="6A10D975" w:rsidR="008E63C9" w:rsidRDefault="00F552A3" w:rsidP="00186B00">
      <w:pPr>
        <w:pStyle w:val="Heading2"/>
      </w:pPr>
      <w:bookmarkStart w:id="63" w:name="_Toc29301557"/>
      <w:bookmarkStart w:id="64" w:name="_Toc29301895"/>
      <w:bookmarkStart w:id="65" w:name="_Toc49258219"/>
      <w:bookmarkStart w:id="66" w:name="_Toc54368367"/>
      <w:r>
        <w:rPr>
          <w:rStyle w:val="mw-headline"/>
          <w:bCs w:val="0"/>
        </w:rPr>
        <w:t>Data Flows</w:t>
      </w:r>
    </w:p>
    <w:p w14:paraId="7547A73E" w14:textId="0232DBD0" w:rsidR="0073336C" w:rsidRPr="0073336C" w:rsidRDefault="00C936FD" w:rsidP="0085646D">
      <w:r w:rsidRPr="0073336C">
        <w:t>The</w:t>
      </w:r>
      <w:r w:rsidR="008E63C9" w:rsidRPr="0073336C">
        <w:t xml:space="preserve"> following </w:t>
      </w:r>
      <w:r w:rsidRPr="0073336C">
        <w:t>use cases focu</w:t>
      </w:r>
      <w:r w:rsidR="001A7E2D" w:rsidRPr="0073336C">
        <w:t>s on the data passed between the holder and the verifier using a direct wireless connection between the</w:t>
      </w:r>
      <w:r w:rsidR="00B40B85" w:rsidRPr="0073336C">
        <w:t xml:space="preserve">ir devices, which </w:t>
      </w:r>
      <w:proofErr w:type="gramStart"/>
      <w:r w:rsidR="00B40B85" w:rsidRPr="0073336C">
        <w:t>are imaged</w:t>
      </w:r>
      <w:proofErr w:type="gramEnd"/>
      <w:r w:rsidR="00B40B85" w:rsidRPr="0073336C">
        <w:t xml:space="preserve"> as </w:t>
      </w:r>
      <w:r w:rsidR="00474214" w:rsidRPr="0073336C">
        <w:t>smartphones. The first t</w:t>
      </w:r>
      <w:r w:rsidR="0012122A" w:rsidRPr="0073336C">
        <w:t>hree</w:t>
      </w:r>
      <w:r w:rsidR="00F12021" w:rsidRPr="0073336C">
        <w:t xml:space="preserve"> provisioning steps are not part of the use </w:t>
      </w:r>
      <w:r w:rsidR="001E24F5" w:rsidRPr="0073336C">
        <w:t>cases a</w:t>
      </w:r>
      <w:r w:rsidR="00240EC8" w:rsidRPr="0073336C">
        <w:t>s they</w:t>
      </w:r>
      <w:r w:rsidR="00F12021" w:rsidRPr="0073336C">
        <w:t xml:space="preserve"> </w:t>
      </w:r>
      <w:r w:rsidR="0012122A" w:rsidRPr="0073336C">
        <w:t>would have occurred earlier.</w:t>
      </w:r>
      <w:r w:rsidR="006058A7" w:rsidRPr="0073336C">
        <w:t xml:space="preserve"> See the following section on user preparation of the device.</w:t>
      </w:r>
    </w:p>
    <w:p w14:paraId="1CF54D17" w14:textId="77777777" w:rsidR="00AF6DED" w:rsidRPr="0073336C" w:rsidRDefault="00AF6DED" w:rsidP="00AF6DED">
      <w:pPr>
        <w:pStyle w:val="ListParagraph"/>
        <w:numPr>
          <w:ilvl w:val="0"/>
          <w:numId w:val="33"/>
        </w:numPr>
      </w:pPr>
      <w:r w:rsidRPr="0073336C">
        <w:t>Holder gets a personal computing device like a smartphone.</w:t>
      </w:r>
    </w:p>
    <w:p w14:paraId="1B68FF0C" w14:textId="77777777" w:rsidR="00AF6DED" w:rsidRPr="0073336C" w:rsidRDefault="00AF6DED" w:rsidP="00AF6DED">
      <w:pPr>
        <w:pStyle w:val="ListParagraph"/>
        <w:numPr>
          <w:ilvl w:val="0"/>
          <w:numId w:val="33"/>
        </w:numPr>
      </w:pPr>
      <w:r w:rsidRPr="0073336C">
        <w:t>Holder may need to load wallet and may create biometric proofing scheme for access.</w:t>
      </w:r>
    </w:p>
    <w:p w14:paraId="6A8D3968" w14:textId="218EA0DD" w:rsidR="00F552A3" w:rsidRPr="0073336C" w:rsidRDefault="00B459C1" w:rsidP="0085646D">
      <w:pPr>
        <w:pStyle w:val="ListParagraph"/>
        <w:numPr>
          <w:ilvl w:val="0"/>
          <w:numId w:val="33"/>
        </w:numPr>
      </w:pPr>
      <w:r w:rsidRPr="0073336C">
        <w:t>Holder requests a subject credential</w:t>
      </w:r>
      <w:r w:rsidR="006821E0" w:rsidRPr="0073336C">
        <w:t xml:space="preserve"> to </w:t>
      </w:r>
      <w:proofErr w:type="gramStart"/>
      <w:r w:rsidR="006821E0" w:rsidRPr="0073336C">
        <w:t>be securely stored</w:t>
      </w:r>
      <w:proofErr w:type="gramEnd"/>
      <w:r w:rsidR="00D52B3B" w:rsidRPr="0073336C">
        <w:t xml:space="preserve"> in the wallet</w:t>
      </w:r>
      <w:r w:rsidRPr="0073336C">
        <w:t>.</w:t>
      </w:r>
    </w:p>
    <w:p w14:paraId="2846B723" w14:textId="310596E2" w:rsidR="00B459C1" w:rsidRPr="0073336C" w:rsidRDefault="00D52B3B" w:rsidP="0085646D">
      <w:pPr>
        <w:pStyle w:val="ListParagraph"/>
        <w:numPr>
          <w:ilvl w:val="0"/>
          <w:numId w:val="33"/>
        </w:numPr>
      </w:pPr>
      <w:r w:rsidRPr="0073336C">
        <w:t>Verifier</w:t>
      </w:r>
      <w:r w:rsidR="00AF5FFF" w:rsidRPr="0073336C">
        <w:t xml:space="preserve"> request</w:t>
      </w:r>
      <w:r w:rsidRPr="0073336C">
        <w:t>s</w:t>
      </w:r>
      <w:r w:rsidR="00AF5FFF" w:rsidRPr="0073336C">
        <w:t xml:space="preserve"> </w:t>
      </w:r>
      <w:r w:rsidR="00B459C1" w:rsidRPr="0073336C">
        <w:t>Holder supply information</w:t>
      </w:r>
      <w:r w:rsidR="0030038B" w:rsidRPr="0073336C">
        <w:t xml:space="preserve"> giving</w:t>
      </w:r>
      <w:r w:rsidR="00C13CA9" w:rsidRPr="0073336C">
        <w:t xml:space="preserve"> notice</w:t>
      </w:r>
      <w:r w:rsidR="00433DA7" w:rsidRPr="0073336C">
        <w:t>,</w:t>
      </w:r>
      <w:r w:rsidR="00EB3414" w:rsidRPr="0073336C">
        <w:t xml:space="preserve"> </w:t>
      </w:r>
      <w:proofErr w:type="gramStart"/>
      <w:r w:rsidR="00EB3414" w:rsidRPr="0073336C">
        <w:t>authority</w:t>
      </w:r>
      <w:proofErr w:type="gramEnd"/>
      <w:r w:rsidR="00EB3414" w:rsidRPr="0073336C">
        <w:t xml:space="preserve"> </w:t>
      </w:r>
      <w:r w:rsidR="00433DA7" w:rsidRPr="0073336C">
        <w:t>and</w:t>
      </w:r>
      <w:r w:rsidR="00EB3414" w:rsidRPr="0073336C">
        <w:t xml:space="preserve"> </w:t>
      </w:r>
      <w:r w:rsidR="008A1AD0" w:rsidRPr="0073336C">
        <w:t>purpose.</w:t>
      </w:r>
    </w:p>
    <w:p w14:paraId="5791EFCD" w14:textId="783243BF" w:rsidR="004840EB" w:rsidRPr="0073336C" w:rsidRDefault="004840EB" w:rsidP="0085646D">
      <w:pPr>
        <w:pStyle w:val="ListParagraph"/>
        <w:numPr>
          <w:ilvl w:val="0"/>
          <w:numId w:val="33"/>
        </w:numPr>
      </w:pPr>
      <w:r w:rsidRPr="0073336C">
        <w:t>Wallet</w:t>
      </w:r>
      <w:r w:rsidR="002E6048" w:rsidRPr="0073336C">
        <w:t xml:space="preserve"> </w:t>
      </w:r>
      <w:r w:rsidR="004B1EFE" w:rsidRPr="0073336C">
        <w:t>interprets</w:t>
      </w:r>
      <w:r w:rsidR="002E6048" w:rsidRPr="0073336C">
        <w:t xml:space="preserve"> the request and</w:t>
      </w:r>
      <w:r w:rsidRPr="0073336C">
        <w:t xml:space="preserve"> displays a consent screen to the holder.</w:t>
      </w:r>
    </w:p>
    <w:p w14:paraId="0E7A25E2" w14:textId="56DB8866" w:rsidR="004840EB" w:rsidRPr="0073336C" w:rsidRDefault="004840EB" w:rsidP="0085646D">
      <w:pPr>
        <w:pStyle w:val="ListParagraph"/>
        <w:numPr>
          <w:ilvl w:val="0"/>
          <w:numId w:val="33"/>
        </w:numPr>
      </w:pPr>
      <w:r w:rsidRPr="0073336C">
        <w:t xml:space="preserve">Holder </w:t>
      </w:r>
      <w:r w:rsidR="005D242E" w:rsidRPr="0073336C">
        <w:t>accepts</w:t>
      </w:r>
      <w:r w:rsidRPr="0073336C">
        <w:t xml:space="preserve"> for the </w:t>
      </w:r>
      <w:r w:rsidR="00813F50" w:rsidRPr="0073336C">
        <w:t>subject of</w:t>
      </w:r>
      <w:r w:rsidRPr="0073336C">
        <w:t xml:space="preserve"> the request and sends</w:t>
      </w:r>
      <w:r w:rsidR="00D273AB" w:rsidRPr="0073336C">
        <w:t xml:space="preserve"> back a</w:t>
      </w:r>
      <w:r w:rsidRPr="0073336C">
        <w:t xml:space="preserve"> data packet</w:t>
      </w:r>
      <w:r w:rsidR="003270A5" w:rsidRPr="0073336C">
        <w:t>.</w:t>
      </w:r>
    </w:p>
    <w:p w14:paraId="7C8714B9" w14:textId="562136E1" w:rsidR="00B459C1" w:rsidRPr="0073336C" w:rsidRDefault="003270A5" w:rsidP="0085646D">
      <w:pPr>
        <w:pStyle w:val="ListParagraph"/>
        <w:numPr>
          <w:ilvl w:val="0"/>
          <w:numId w:val="33"/>
        </w:numPr>
      </w:pPr>
      <w:r w:rsidRPr="0073336C">
        <w:t>R</w:t>
      </w:r>
      <w:r w:rsidR="00D52B3B" w:rsidRPr="0073336C">
        <w:t xml:space="preserve">eceipts </w:t>
      </w:r>
      <w:proofErr w:type="gramStart"/>
      <w:r w:rsidR="00EB0331" w:rsidRPr="0073336C">
        <w:t>are generated</w:t>
      </w:r>
      <w:proofErr w:type="gramEnd"/>
      <w:r w:rsidR="00EB0331" w:rsidRPr="0073336C">
        <w:t xml:space="preserve"> to serve two purposes: the holder has a </w:t>
      </w:r>
      <w:r w:rsidR="0045342B" w:rsidRPr="0073336C">
        <w:t>record;</w:t>
      </w:r>
      <w:r w:rsidR="00EB0331" w:rsidRPr="0073336C">
        <w:t xml:space="preserve"> the auditor has a trail.</w:t>
      </w:r>
      <w:r w:rsidRPr="0073336C">
        <w:t xml:space="preserve"> </w:t>
      </w:r>
    </w:p>
    <w:p w14:paraId="5901C5EA" w14:textId="769CACBF" w:rsidR="006C0967" w:rsidRDefault="003270A5" w:rsidP="00186B00">
      <w:pPr>
        <w:pStyle w:val="Heading2"/>
        <w:rPr>
          <w:rStyle w:val="mw-headline"/>
          <w:bCs w:val="0"/>
        </w:rPr>
      </w:pPr>
      <w:r>
        <w:rPr>
          <w:rStyle w:val="mw-headline"/>
          <w:bCs w:val="0"/>
        </w:rPr>
        <w:br/>
      </w:r>
      <w:r w:rsidR="006C0967">
        <w:rPr>
          <w:rStyle w:val="mw-headline"/>
          <w:bCs w:val="0"/>
        </w:rPr>
        <w:t>Personas</w:t>
      </w:r>
    </w:p>
    <w:p w14:paraId="0560C732" w14:textId="72AC6803" w:rsidR="00833BA6" w:rsidRDefault="006C0967" w:rsidP="00EC6042">
      <w:r>
        <w:t xml:space="preserve">The following 4 personas were selected </w:t>
      </w:r>
      <w:r w:rsidR="00F158BD">
        <w:t xml:space="preserve">as </w:t>
      </w:r>
      <w:proofErr w:type="gramStart"/>
      <w:r w:rsidR="00F158BD">
        <w:t>representing</w:t>
      </w:r>
      <w:proofErr w:type="gramEnd"/>
      <w:r w:rsidR="00F158BD">
        <w:t xml:space="preserve"> the </w:t>
      </w:r>
      <w:r w:rsidR="00833BA6">
        <w:t>edges of the user space</w:t>
      </w:r>
      <w:r w:rsidR="00314D05">
        <w:t xml:space="preserve"> which includes two </w:t>
      </w:r>
      <w:r w:rsidR="002F13D2">
        <w:t>people that are fully functional in a digital world and two that are not</w:t>
      </w:r>
      <w:r w:rsidR="00833BA6">
        <w:t>.</w:t>
      </w:r>
    </w:p>
    <w:p w14:paraId="1FC8D128" w14:textId="41DA5C5D" w:rsidR="00833BA6" w:rsidRPr="0085646D" w:rsidRDefault="00833BA6" w:rsidP="009B6A20">
      <w:pPr>
        <w:pStyle w:val="Heading3"/>
        <w:numPr>
          <w:ilvl w:val="0"/>
          <w:numId w:val="16"/>
        </w:numPr>
        <w:rPr>
          <w:rFonts w:ascii="Calibri" w:hAnsi="Calibri" w:cs="Calibri"/>
          <w:sz w:val="22"/>
          <w:szCs w:val="22"/>
        </w:rPr>
      </w:pPr>
      <w:r w:rsidRPr="0085646D">
        <w:rPr>
          <w:rFonts w:ascii="Calibri" w:hAnsi="Calibri" w:cs="Calibri"/>
          <w:sz w:val="22"/>
          <w:szCs w:val="22"/>
        </w:rPr>
        <w:t>Abbey</w:t>
      </w:r>
      <w:r w:rsidR="008E63C9" w:rsidRPr="0085646D">
        <w:rPr>
          <w:rFonts w:ascii="Calibri" w:hAnsi="Calibri" w:cs="Calibri"/>
          <w:sz w:val="22"/>
          <w:szCs w:val="22"/>
        </w:rPr>
        <w:t>,</w:t>
      </w:r>
      <w:r w:rsidRPr="0085646D">
        <w:rPr>
          <w:rFonts w:ascii="Calibri" w:hAnsi="Calibri" w:cs="Calibri"/>
          <w:sz w:val="22"/>
          <w:szCs w:val="22"/>
        </w:rPr>
        <w:t xml:space="preserve"> the soccer mom </w:t>
      </w:r>
      <w:r w:rsidR="00563F8C" w:rsidRPr="0085646D">
        <w:rPr>
          <w:rFonts w:ascii="Calibri" w:hAnsi="Calibri" w:cs="Calibri"/>
          <w:sz w:val="22"/>
          <w:szCs w:val="22"/>
        </w:rPr>
        <w:t>balancing a work life with a family</w:t>
      </w:r>
      <w:r w:rsidR="00EA3799" w:rsidRPr="0085646D">
        <w:rPr>
          <w:rFonts w:ascii="Calibri" w:hAnsi="Calibri" w:cs="Calibri"/>
          <w:sz w:val="22"/>
          <w:szCs w:val="22"/>
        </w:rPr>
        <w:t xml:space="preserve"> at home</w:t>
      </w:r>
      <w:r w:rsidR="00B54CCD" w:rsidRPr="0085646D">
        <w:rPr>
          <w:rFonts w:ascii="Calibri" w:hAnsi="Calibri" w:cs="Calibri"/>
          <w:sz w:val="22"/>
          <w:szCs w:val="22"/>
        </w:rPr>
        <w:t>.</w:t>
      </w:r>
    </w:p>
    <w:p w14:paraId="5B1F27A9" w14:textId="3D0E9905" w:rsidR="003C66BC" w:rsidRPr="0085646D" w:rsidRDefault="00354413" w:rsidP="0085646D">
      <w:pPr>
        <w:ind w:left="720"/>
        <w:rPr>
          <w:rFonts w:ascii="Calibri" w:hAnsi="Calibri" w:cs="Calibri"/>
        </w:rPr>
      </w:pPr>
      <w:r w:rsidRPr="0085646D">
        <w:rPr>
          <w:rFonts w:ascii="Calibri" w:hAnsi="Calibri" w:cs="Calibri"/>
        </w:rPr>
        <w:t>Abbey</w:t>
      </w:r>
      <w:r w:rsidR="00D74A85" w:rsidRPr="0085646D">
        <w:rPr>
          <w:rFonts w:ascii="Calibri" w:hAnsi="Calibri" w:cs="Calibri"/>
        </w:rPr>
        <w:t>’</w:t>
      </w:r>
      <w:r w:rsidRPr="0085646D">
        <w:rPr>
          <w:rFonts w:ascii="Calibri" w:hAnsi="Calibri" w:cs="Calibri"/>
        </w:rPr>
        <w:t xml:space="preserve">s household consists of her, a spouse and one child </w:t>
      </w:r>
      <w:r w:rsidR="00246791" w:rsidRPr="0085646D">
        <w:rPr>
          <w:rFonts w:ascii="Calibri" w:hAnsi="Calibri" w:cs="Calibri"/>
        </w:rPr>
        <w:t>with a smart phone and one that is too you</w:t>
      </w:r>
      <w:r w:rsidR="002B3C47" w:rsidRPr="0085646D">
        <w:rPr>
          <w:rFonts w:ascii="Calibri" w:hAnsi="Calibri" w:cs="Calibri"/>
        </w:rPr>
        <w:t>n</w:t>
      </w:r>
      <w:r w:rsidR="00D41DFC" w:rsidRPr="0085646D">
        <w:rPr>
          <w:rFonts w:ascii="Calibri" w:hAnsi="Calibri" w:cs="Calibri"/>
        </w:rPr>
        <w:t>g</w:t>
      </w:r>
      <w:r w:rsidR="00246791" w:rsidRPr="0085646D">
        <w:rPr>
          <w:rFonts w:ascii="Calibri" w:hAnsi="Calibri" w:cs="Calibri"/>
        </w:rPr>
        <w:t xml:space="preserve"> to trust with a smartphone</w:t>
      </w:r>
      <w:r w:rsidR="00D74A85" w:rsidRPr="0085646D">
        <w:rPr>
          <w:rFonts w:ascii="Calibri" w:hAnsi="Calibri" w:cs="Calibri"/>
        </w:rPr>
        <w:t xml:space="preserve"> and is about to enter school for the </w:t>
      </w:r>
      <w:r w:rsidR="00C40E7C" w:rsidRPr="0085646D">
        <w:rPr>
          <w:rFonts w:ascii="Calibri" w:hAnsi="Calibri" w:cs="Calibri"/>
        </w:rPr>
        <w:t>first</w:t>
      </w:r>
      <w:r w:rsidR="00D74A85" w:rsidRPr="0085646D">
        <w:rPr>
          <w:rFonts w:ascii="Calibri" w:hAnsi="Calibri" w:cs="Calibri"/>
        </w:rPr>
        <w:t xml:space="preserve"> time.</w:t>
      </w:r>
    </w:p>
    <w:p w14:paraId="55415FE0" w14:textId="67040CE8" w:rsidR="003C66BC" w:rsidRPr="0085646D" w:rsidRDefault="003C66BC" w:rsidP="009B6A20">
      <w:pPr>
        <w:pStyle w:val="Heading3"/>
        <w:numPr>
          <w:ilvl w:val="0"/>
          <w:numId w:val="15"/>
        </w:numPr>
        <w:rPr>
          <w:rFonts w:ascii="Calibri" w:hAnsi="Calibri" w:cs="Calibri"/>
          <w:sz w:val="22"/>
          <w:szCs w:val="22"/>
        </w:rPr>
      </w:pPr>
      <w:r w:rsidRPr="0085646D">
        <w:rPr>
          <w:rFonts w:ascii="Calibri" w:hAnsi="Calibri" w:cs="Calibri"/>
          <w:sz w:val="22"/>
          <w:szCs w:val="22"/>
        </w:rPr>
        <w:t>Ichiro</w:t>
      </w:r>
      <w:r w:rsidR="008E63C9" w:rsidRPr="0085646D">
        <w:rPr>
          <w:rFonts w:ascii="Calibri" w:hAnsi="Calibri" w:cs="Calibri"/>
          <w:sz w:val="22"/>
          <w:szCs w:val="22"/>
        </w:rPr>
        <w:t>,</w:t>
      </w:r>
      <w:r w:rsidRPr="0085646D">
        <w:rPr>
          <w:rFonts w:ascii="Calibri" w:hAnsi="Calibri" w:cs="Calibri"/>
          <w:sz w:val="22"/>
          <w:szCs w:val="22"/>
        </w:rPr>
        <w:t xml:space="preserve"> the computer professional</w:t>
      </w:r>
    </w:p>
    <w:p w14:paraId="2D541133" w14:textId="38F8AD0D" w:rsidR="00D74A85" w:rsidRPr="0085646D" w:rsidRDefault="00D74A85" w:rsidP="0085646D">
      <w:pPr>
        <w:ind w:left="720"/>
        <w:rPr>
          <w:rFonts w:ascii="Calibri" w:hAnsi="Calibri" w:cs="Calibri"/>
        </w:rPr>
      </w:pPr>
      <w:r w:rsidRPr="0085646D">
        <w:rPr>
          <w:rFonts w:ascii="Calibri" w:hAnsi="Calibri" w:cs="Calibri"/>
        </w:rPr>
        <w:t xml:space="preserve">Ichiro works for a large </w:t>
      </w:r>
      <w:r w:rsidR="00A81B7A" w:rsidRPr="0085646D">
        <w:rPr>
          <w:rFonts w:ascii="Calibri" w:hAnsi="Calibri" w:cs="Calibri"/>
        </w:rPr>
        <w:t>multinational as a contractor at home.</w:t>
      </w:r>
      <w:r w:rsidR="00CF4A89" w:rsidRPr="0085646D">
        <w:rPr>
          <w:rFonts w:ascii="Calibri" w:hAnsi="Calibri" w:cs="Calibri"/>
        </w:rPr>
        <w:t xml:space="preserve"> He has a laptop issued by the company and his </w:t>
      </w:r>
      <w:r w:rsidR="00BA65C5" w:rsidRPr="0085646D">
        <w:rPr>
          <w:rFonts w:ascii="Calibri" w:hAnsi="Calibri" w:cs="Calibri"/>
        </w:rPr>
        <w:t>personal</w:t>
      </w:r>
      <w:r w:rsidR="00CF4A89" w:rsidRPr="0085646D">
        <w:rPr>
          <w:rFonts w:ascii="Calibri" w:hAnsi="Calibri" w:cs="Calibri"/>
        </w:rPr>
        <w:t xml:space="preserve"> phone that </w:t>
      </w:r>
      <w:r w:rsidR="008E63C9" w:rsidRPr="0085646D">
        <w:rPr>
          <w:rFonts w:ascii="Calibri" w:hAnsi="Calibri" w:cs="Calibri"/>
        </w:rPr>
        <w:t>he also</w:t>
      </w:r>
      <w:r w:rsidR="00CF4A89" w:rsidRPr="0085646D">
        <w:rPr>
          <w:rFonts w:ascii="Calibri" w:hAnsi="Calibri" w:cs="Calibri"/>
        </w:rPr>
        <w:t xml:space="preserve"> </w:t>
      </w:r>
      <w:r w:rsidR="008E63C9" w:rsidRPr="0085646D">
        <w:rPr>
          <w:rFonts w:ascii="Calibri" w:hAnsi="Calibri" w:cs="Calibri"/>
        </w:rPr>
        <w:t xml:space="preserve">uses </w:t>
      </w:r>
      <w:r w:rsidR="00CF4A89" w:rsidRPr="0085646D">
        <w:rPr>
          <w:rFonts w:ascii="Calibri" w:hAnsi="Calibri" w:cs="Calibri"/>
        </w:rPr>
        <w:t>for business purposes.</w:t>
      </w:r>
      <w:r w:rsidR="00E12F08" w:rsidRPr="0085646D">
        <w:rPr>
          <w:rFonts w:ascii="Calibri" w:hAnsi="Calibri" w:cs="Calibri"/>
        </w:rPr>
        <w:t xml:space="preserve"> He want</w:t>
      </w:r>
      <w:r w:rsidR="00642650" w:rsidRPr="0085646D">
        <w:rPr>
          <w:rFonts w:ascii="Calibri" w:hAnsi="Calibri" w:cs="Calibri"/>
        </w:rPr>
        <w:t>s</w:t>
      </w:r>
      <w:r w:rsidR="00E12F08" w:rsidRPr="0085646D">
        <w:rPr>
          <w:rFonts w:ascii="Calibri" w:hAnsi="Calibri" w:cs="Calibri"/>
        </w:rPr>
        <w:t xml:space="preserve"> to keep his business and personal access </w:t>
      </w:r>
      <w:r w:rsidR="00642650" w:rsidRPr="0085646D">
        <w:rPr>
          <w:rFonts w:ascii="Calibri" w:hAnsi="Calibri" w:cs="Calibri"/>
        </w:rPr>
        <w:t>separate</w:t>
      </w:r>
      <w:r w:rsidR="00E12F08" w:rsidRPr="0085646D">
        <w:rPr>
          <w:rFonts w:ascii="Calibri" w:hAnsi="Calibri" w:cs="Calibri"/>
        </w:rPr>
        <w:t>.</w:t>
      </w:r>
      <w:r w:rsidR="00E252F5" w:rsidRPr="0085646D">
        <w:rPr>
          <w:rFonts w:ascii="Calibri" w:hAnsi="Calibri" w:cs="Calibri"/>
        </w:rPr>
        <w:t xml:space="preserve"> His wife </w:t>
      </w:r>
      <w:r w:rsidR="00E21FDE" w:rsidRPr="0085646D">
        <w:rPr>
          <w:rFonts w:ascii="Calibri" w:hAnsi="Calibri" w:cs="Calibri"/>
        </w:rPr>
        <w:t xml:space="preserve">has dementia and cannot </w:t>
      </w:r>
      <w:r w:rsidR="005D2A92" w:rsidRPr="0085646D">
        <w:rPr>
          <w:rFonts w:ascii="Calibri" w:hAnsi="Calibri" w:cs="Calibri"/>
        </w:rPr>
        <w:t>b</w:t>
      </w:r>
      <w:r w:rsidR="002A639F" w:rsidRPr="0085646D">
        <w:rPr>
          <w:rFonts w:ascii="Calibri" w:hAnsi="Calibri" w:cs="Calibri"/>
        </w:rPr>
        <w:t xml:space="preserve">e relied on to handle her phone </w:t>
      </w:r>
      <w:r w:rsidR="00D528A6" w:rsidRPr="0085646D">
        <w:rPr>
          <w:rFonts w:ascii="Calibri" w:hAnsi="Calibri" w:cs="Calibri"/>
        </w:rPr>
        <w:t>by herself.</w:t>
      </w:r>
    </w:p>
    <w:p w14:paraId="7BCBE502" w14:textId="2364A392" w:rsidR="00A7102B" w:rsidRPr="0085646D" w:rsidRDefault="00A7102B" w:rsidP="009B6A20">
      <w:pPr>
        <w:pStyle w:val="Heading3"/>
        <w:numPr>
          <w:ilvl w:val="0"/>
          <w:numId w:val="15"/>
        </w:numPr>
        <w:rPr>
          <w:rFonts w:ascii="Calibri" w:hAnsi="Calibri" w:cs="Calibri"/>
          <w:sz w:val="22"/>
          <w:szCs w:val="22"/>
        </w:rPr>
      </w:pPr>
      <w:r w:rsidRPr="0085646D">
        <w:rPr>
          <w:rFonts w:ascii="Calibri" w:hAnsi="Calibri" w:cs="Calibri"/>
          <w:sz w:val="22"/>
          <w:szCs w:val="22"/>
        </w:rPr>
        <w:t>J</w:t>
      </w:r>
      <w:r w:rsidR="00BA7382" w:rsidRPr="0085646D">
        <w:rPr>
          <w:rFonts w:ascii="Calibri" w:hAnsi="Calibri" w:cs="Calibri"/>
          <w:sz w:val="22"/>
          <w:szCs w:val="22"/>
        </w:rPr>
        <w:t>uan</w:t>
      </w:r>
      <w:r w:rsidR="008E63C9" w:rsidRPr="0085646D">
        <w:rPr>
          <w:rFonts w:ascii="Calibri" w:hAnsi="Calibri" w:cs="Calibri"/>
          <w:sz w:val="22"/>
          <w:szCs w:val="22"/>
        </w:rPr>
        <w:t>,</w:t>
      </w:r>
      <w:r w:rsidR="00BA7382" w:rsidRPr="0085646D">
        <w:rPr>
          <w:rFonts w:ascii="Calibri" w:hAnsi="Calibri" w:cs="Calibri"/>
          <w:sz w:val="22"/>
          <w:szCs w:val="22"/>
        </w:rPr>
        <w:t xml:space="preserve"> the severely disabled adult</w:t>
      </w:r>
      <w:r w:rsidR="00B123BD" w:rsidRPr="0085646D">
        <w:rPr>
          <w:rFonts w:ascii="Calibri" w:hAnsi="Calibri" w:cs="Calibri"/>
          <w:sz w:val="22"/>
          <w:szCs w:val="22"/>
        </w:rPr>
        <w:t xml:space="preserve"> </w:t>
      </w:r>
      <w:r w:rsidR="008C2158" w:rsidRPr="0085646D">
        <w:rPr>
          <w:rFonts w:ascii="Calibri" w:hAnsi="Calibri" w:cs="Calibri"/>
          <w:sz w:val="22"/>
          <w:szCs w:val="22"/>
        </w:rPr>
        <w:t>dependent</w:t>
      </w:r>
      <w:r w:rsidR="00B123BD" w:rsidRPr="0085646D">
        <w:rPr>
          <w:rFonts w:ascii="Calibri" w:hAnsi="Calibri" w:cs="Calibri"/>
          <w:sz w:val="22"/>
          <w:szCs w:val="22"/>
        </w:rPr>
        <w:t xml:space="preserve"> on </w:t>
      </w:r>
      <w:r w:rsidR="00612F0E" w:rsidRPr="0085646D">
        <w:rPr>
          <w:rFonts w:ascii="Calibri" w:hAnsi="Calibri" w:cs="Calibri"/>
          <w:sz w:val="22"/>
          <w:szCs w:val="22"/>
        </w:rPr>
        <w:t>a support system</w:t>
      </w:r>
    </w:p>
    <w:p w14:paraId="61587AAD" w14:textId="17E12D99" w:rsidR="002539BA" w:rsidRPr="0085646D" w:rsidRDefault="002539BA" w:rsidP="0085646D">
      <w:pPr>
        <w:ind w:left="720"/>
        <w:rPr>
          <w:rFonts w:ascii="Calibri" w:hAnsi="Calibri" w:cs="Calibri"/>
        </w:rPr>
      </w:pPr>
      <w:r w:rsidRPr="0085646D">
        <w:rPr>
          <w:rFonts w:ascii="Calibri" w:hAnsi="Calibri" w:cs="Calibri"/>
        </w:rPr>
        <w:t>Juan’s caregiver has a phone that is assigned to J</w:t>
      </w:r>
      <w:r w:rsidR="00A53E67" w:rsidRPr="0085646D">
        <w:rPr>
          <w:rFonts w:ascii="Calibri" w:hAnsi="Calibri" w:cs="Calibri"/>
        </w:rPr>
        <w:t xml:space="preserve">uan as it </w:t>
      </w:r>
      <w:proofErr w:type="gramStart"/>
      <w:r w:rsidR="00A53E67" w:rsidRPr="0085646D">
        <w:rPr>
          <w:rFonts w:ascii="Calibri" w:hAnsi="Calibri" w:cs="Calibri"/>
        </w:rPr>
        <w:t>contains</w:t>
      </w:r>
      <w:proofErr w:type="gramEnd"/>
      <w:r w:rsidR="00A53E67" w:rsidRPr="0085646D">
        <w:rPr>
          <w:rFonts w:ascii="Calibri" w:hAnsi="Calibri" w:cs="Calibri"/>
        </w:rPr>
        <w:t xml:space="preserve"> his medical history as well as a care plan that must be followed to assure his continued health.</w:t>
      </w:r>
      <w:r w:rsidR="001D1238" w:rsidRPr="0085646D">
        <w:rPr>
          <w:rFonts w:ascii="Calibri" w:hAnsi="Calibri" w:cs="Calibri"/>
        </w:rPr>
        <w:t xml:space="preserve"> Juan</w:t>
      </w:r>
      <w:r w:rsidR="003F2A97" w:rsidRPr="0085646D">
        <w:rPr>
          <w:rFonts w:ascii="Calibri" w:hAnsi="Calibri" w:cs="Calibri"/>
        </w:rPr>
        <w:t>’s</w:t>
      </w:r>
      <w:r w:rsidR="001D1238" w:rsidRPr="0085646D">
        <w:rPr>
          <w:rFonts w:ascii="Calibri" w:hAnsi="Calibri" w:cs="Calibri"/>
        </w:rPr>
        <w:t xml:space="preserve"> phone travels with him </w:t>
      </w:r>
      <w:r w:rsidR="003173D0" w:rsidRPr="0085646D">
        <w:rPr>
          <w:rFonts w:ascii="Calibri" w:hAnsi="Calibri" w:cs="Calibri"/>
        </w:rPr>
        <w:lastRenderedPageBreak/>
        <w:t>whenever he needs to go to the hospital</w:t>
      </w:r>
      <w:r w:rsidR="004F0133" w:rsidRPr="0085646D">
        <w:rPr>
          <w:rFonts w:ascii="Calibri" w:hAnsi="Calibri" w:cs="Calibri"/>
        </w:rPr>
        <w:t xml:space="preserve"> for </w:t>
      </w:r>
      <w:r w:rsidR="005D2A92" w:rsidRPr="0085646D">
        <w:rPr>
          <w:rFonts w:ascii="Calibri" w:hAnsi="Calibri" w:cs="Calibri"/>
        </w:rPr>
        <w:t>treatment,</w:t>
      </w:r>
      <w:r w:rsidR="004F0133" w:rsidRPr="0085646D">
        <w:rPr>
          <w:rFonts w:ascii="Calibri" w:hAnsi="Calibri" w:cs="Calibri"/>
        </w:rPr>
        <w:t xml:space="preserve"> which is frequent</w:t>
      </w:r>
      <w:r w:rsidR="003173D0" w:rsidRPr="0085646D">
        <w:rPr>
          <w:rFonts w:ascii="Calibri" w:hAnsi="Calibri" w:cs="Calibri"/>
        </w:rPr>
        <w:t>.</w:t>
      </w:r>
      <w:r w:rsidR="000B3742" w:rsidRPr="0085646D">
        <w:rPr>
          <w:rFonts w:ascii="Calibri" w:hAnsi="Calibri" w:cs="Calibri"/>
        </w:rPr>
        <w:t xml:space="preserve"> The care</w:t>
      </w:r>
      <w:r w:rsidR="00DF4201" w:rsidRPr="0085646D">
        <w:rPr>
          <w:rFonts w:ascii="Calibri" w:hAnsi="Calibri" w:cs="Calibri"/>
        </w:rPr>
        <w:t xml:space="preserve">givers at </w:t>
      </w:r>
      <w:proofErr w:type="gramStart"/>
      <w:r w:rsidR="00DF4201" w:rsidRPr="0085646D">
        <w:rPr>
          <w:rFonts w:ascii="Calibri" w:hAnsi="Calibri" w:cs="Calibri"/>
        </w:rPr>
        <w:t>all of</w:t>
      </w:r>
      <w:proofErr w:type="gramEnd"/>
      <w:r w:rsidR="00DF4201" w:rsidRPr="0085646D">
        <w:rPr>
          <w:rFonts w:ascii="Calibri" w:hAnsi="Calibri" w:cs="Calibri"/>
        </w:rPr>
        <w:t xml:space="preserve"> these locations can access and update data for Juan on his smartphone.</w:t>
      </w:r>
    </w:p>
    <w:p w14:paraId="07F7FC37" w14:textId="3713960D" w:rsidR="00612F0E" w:rsidRPr="0085646D" w:rsidRDefault="000D15F7" w:rsidP="009B6A20">
      <w:pPr>
        <w:pStyle w:val="Heading3"/>
        <w:numPr>
          <w:ilvl w:val="0"/>
          <w:numId w:val="15"/>
        </w:numPr>
        <w:rPr>
          <w:rFonts w:ascii="Calibri" w:hAnsi="Calibri" w:cs="Calibri"/>
          <w:sz w:val="22"/>
          <w:szCs w:val="22"/>
        </w:rPr>
      </w:pPr>
      <w:r w:rsidRPr="0085646D">
        <w:rPr>
          <w:rFonts w:ascii="Calibri" w:hAnsi="Calibri" w:cs="Calibri"/>
          <w:sz w:val="22"/>
          <w:szCs w:val="22"/>
        </w:rPr>
        <w:t>Maya</w:t>
      </w:r>
      <w:r w:rsidR="008E63C9" w:rsidRPr="0085646D">
        <w:rPr>
          <w:rFonts w:ascii="Calibri" w:hAnsi="Calibri" w:cs="Calibri"/>
          <w:sz w:val="22"/>
          <w:szCs w:val="22"/>
        </w:rPr>
        <w:t>,</w:t>
      </w:r>
      <w:r w:rsidR="00612F0E" w:rsidRPr="0085646D">
        <w:rPr>
          <w:rFonts w:ascii="Calibri" w:hAnsi="Calibri" w:cs="Calibri"/>
          <w:sz w:val="22"/>
          <w:szCs w:val="22"/>
        </w:rPr>
        <w:t xml:space="preserve"> the teenager </w:t>
      </w:r>
      <w:r w:rsidR="008E63C9" w:rsidRPr="0085646D">
        <w:rPr>
          <w:rFonts w:ascii="Calibri" w:hAnsi="Calibri" w:cs="Calibri"/>
          <w:sz w:val="22"/>
          <w:szCs w:val="22"/>
        </w:rPr>
        <w:t xml:space="preserve">who </w:t>
      </w:r>
      <w:r w:rsidR="00612F0E" w:rsidRPr="0085646D">
        <w:rPr>
          <w:rFonts w:ascii="Calibri" w:hAnsi="Calibri" w:cs="Calibri"/>
          <w:sz w:val="22"/>
          <w:szCs w:val="22"/>
        </w:rPr>
        <w:t xml:space="preserve">is alone on the </w:t>
      </w:r>
      <w:proofErr w:type="gramStart"/>
      <w:r w:rsidR="00612F0E" w:rsidRPr="0085646D">
        <w:rPr>
          <w:rFonts w:ascii="Calibri" w:hAnsi="Calibri" w:cs="Calibri"/>
          <w:sz w:val="22"/>
          <w:szCs w:val="22"/>
        </w:rPr>
        <w:t>streets</w:t>
      </w:r>
      <w:proofErr w:type="gramEnd"/>
    </w:p>
    <w:p w14:paraId="508261BB" w14:textId="40FD3B92" w:rsidR="008C2158" w:rsidRPr="0085646D" w:rsidRDefault="00CB6E0F" w:rsidP="0085646D">
      <w:pPr>
        <w:ind w:left="720"/>
        <w:rPr>
          <w:rFonts w:ascii="Calibri" w:hAnsi="Calibri" w:cs="Calibri"/>
        </w:rPr>
      </w:pPr>
      <w:r w:rsidRPr="0085646D">
        <w:rPr>
          <w:rFonts w:ascii="Calibri" w:hAnsi="Calibri" w:cs="Calibri"/>
        </w:rPr>
        <w:t>Maya</w:t>
      </w:r>
      <w:r w:rsidR="003270A5" w:rsidRPr="0085646D">
        <w:rPr>
          <w:rFonts w:ascii="Calibri" w:hAnsi="Calibri" w:cs="Calibri"/>
        </w:rPr>
        <w:t xml:space="preserve">, a teenager with a malfunctioning kidney, </w:t>
      </w:r>
      <w:r w:rsidRPr="0085646D">
        <w:rPr>
          <w:rFonts w:ascii="Calibri" w:hAnsi="Calibri" w:cs="Calibri"/>
        </w:rPr>
        <w:t>left a home environment that was extremely hostile and lives on the streets</w:t>
      </w:r>
      <w:r w:rsidR="00F6036C" w:rsidRPr="0085646D">
        <w:rPr>
          <w:rFonts w:ascii="Calibri" w:hAnsi="Calibri" w:cs="Calibri"/>
        </w:rPr>
        <w:t xml:space="preserve"> where she has a constant </w:t>
      </w:r>
      <w:r w:rsidR="00BE696D" w:rsidRPr="0085646D">
        <w:rPr>
          <w:rFonts w:ascii="Calibri" w:hAnsi="Calibri" w:cs="Calibri"/>
        </w:rPr>
        <w:t xml:space="preserve">struggle to stay safe on cold nights and deal with </w:t>
      </w:r>
      <w:r w:rsidR="003270A5" w:rsidRPr="0085646D">
        <w:rPr>
          <w:rFonts w:ascii="Calibri" w:hAnsi="Calibri" w:cs="Calibri"/>
        </w:rPr>
        <w:t xml:space="preserve">her </w:t>
      </w:r>
      <w:r w:rsidR="004D1943" w:rsidRPr="0085646D">
        <w:rPr>
          <w:rFonts w:ascii="Calibri" w:hAnsi="Calibri" w:cs="Calibri"/>
        </w:rPr>
        <w:t xml:space="preserve">continuing kidney </w:t>
      </w:r>
      <w:r w:rsidR="003270A5" w:rsidRPr="0085646D">
        <w:rPr>
          <w:rFonts w:ascii="Calibri" w:hAnsi="Calibri" w:cs="Calibri"/>
        </w:rPr>
        <w:t>problems</w:t>
      </w:r>
      <w:r w:rsidR="004D1943" w:rsidRPr="0085646D">
        <w:rPr>
          <w:rFonts w:ascii="Calibri" w:hAnsi="Calibri" w:cs="Calibri"/>
        </w:rPr>
        <w:t>.</w:t>
      </w:r>
      <w:r w:rsidR="00D7523B" w:rsidRPr="0085646D">
        <w:rPr>
          <w:rFonts w:ascii="Calibri" w:hAnsi="Calibri" w:cs="Calibri"/>
        </w:rPr>
        <w:t xml:space="preserve"> She depends on her smart phone for access to social services.</w:t>
      </w:r>
    </w:p>
    <w:p w14:paraId="7ADC8067" w14:textId="7CB71F52" w:rsidR="00833BA6" w:rsidRDefault="001D2BDB" w:rsidP="00186B00">
      <w:pPr>
        <w:pStyle w:val="Heading2-terminology"/>
      </w:pPr>
      <w:r>
        <w:t>Problems</w:t>
      </w:r>
    </w:p>
    <w:p w14:paraId="098A21D3" w14:textId="6FAAB7FD" w:rsidR="001D2BDB" w:rsidRPr="003270A5" w:rsidRDefault="000E7738" w:rsidP="0085646D">
      <w:r w:rsidRPr="003270A5">
        <w:t xml:space="preserve">All subject’s privacy must </w:t>
      </w:r>
      <w:proofErr w:type="gramStart"/>
      <w:r w:rsidRPr="003270A5">
        <w:t xml:space="preserve">be </w:t>
      </w:r>
      <w:r w:rsidR="00793818" w:rsidRPr="003270A5">
        <w:t>accommodated</w:t>
      </w:r>
      <w:proofErr w:type="gramEnd"/>
      <w:r w:rsidR="00793818" w:rsidRPr="003270A5">
        <w:t xml:space="preserve"> which means that guardians and </w:t>
      </w:r>
      <w:r w:rsidR="00751023" w:rsidRPr="003270A5">
        <w:t xml:space="preserve">credentialed caregivers must take responsibility </w:t>
      </w:r>
      <w:r w:rsidR="004721AC" w:rsidRPr="003270A5">
        <w:t>for duty of care.</w:t>
      </w:r>
    </w:p>
    <w:p w14:paraId="00EB2D40" w14:textId="3ABF53E2" w:rsidR="00833A99" w:rsidRPr="00965503" w:rsidRDefault="00833A99" w:rsidP="00186B00">
      <w:pPr>
        <w:pStyle w:val="Heading2"/>
        <w:rPr>
          <w:sz w:val="36"/>
          <w:szCs w:val="36"/>
        </w:rPr>
      </w:pPr>
      <w:r w:rsidRPr="00C044FD">
        <w:rPr>
          <w:rStyle w:val="mw-headline"/>
          <w:bCs w:val="0"/>
        </w:rPr>
        <w:t>Results</w:t>
      </w:r>
      <w:bookmarkEnd w:id="63"/>
      <w:bookmarkEnd w:id="64"/>
      <w:bookmarkEnd w:id="65"/>
      <w:bookmarkEnd w:id="66"/>
    </w:p>
    <w:p w14:paraId="2F119EEA" w14:textId="77777777" w:rsidR="008164C4" w:rsidRPr="0085646D" w:rsidRDefault="008164C4" w:rsidP="008164C4">
      <w:pPr>
        <w:pStyle w:val="NormalWeb"/>
        <w:shd w:val="clear" w:color="auto" w:fill="FFFFFF"/>
        <w:spacing w:before="120" w:beforeAutospacing="0" w:after="120" w:afterAutospacing="0"/>
        <w:rPr>
          <w:rFonts w:ascii="Calibri" w:hAnsi="Calibri" w:cs="Calibri"/>
          <w:color w:val="000000" w:themeColor="text1"/>
          <w:sz w:val="22"/>
          <w:szCs w:val="22"/>
        </w:rPr>
      </w:pPr>
      <w:r w:rsidRPr="0085646D">
        <w:rPr>
          <w:rFonts w:ascii="Calibri" w:hAnsi="Calibri" w:cs="Calibri"/>
          <w:color w:val="000000" w:themeColor="text1"/>
          <w:sz w:val="22"/>
          <w:szCs w:val="22"/>
        </w:rPr>
        <w:t>Failed Paths:</w:t>
      </w:r>
    </w:p>
    <w:p w14:paraId="520A3C17" w14:textId="77777777" w:rsidR="008164C4" w:rsidRPr="0085646D" w:rsidRDefault="008164C4" w:rsidP="008164C4">
      <w:pPr>
        <w:numPr>
          <w:ilvl w:val="0"/>
          <w:numId w:val="3"/>
        </w:numPr>
        <w:shd w:val="clear" w:color="auto" w:fill="FFFFFF"/>
        <w:spacing w:before="100" w:beforeAutospacing="1" w:after="24" w:line="240" w:lineRule="auto"/>
        <w:ind w:left="768"/>
        <w:rPr>
          <w:rFonts w:ascii="Calibri" w:hAnsi="Calibri" w:cs="Calibri"/>
          <w:color w:val="000000" w:themeColor="text1"/>
        </w:rPr>
      </w:pPr>
      <w:r w:rsidRPr="0085646D">
        <w:rPr>
          <w:rFonts w:ascii="Calibri" w:hAnsi="Calibri" w:cs="Calibri"/>
          <w:color w:val="000000" w:themeColor="text1"/>
        </w:rPr>
        <w:t>Subject has no tolerance for technology and ignores or misunderstands the instructions or the purpose of the exercise.</w:t>
      </w:r>
    </w:p>
    <w:p w14:paraId="5933939D" w14:textId="77777777" w:rsidR="00833A99" w:rsidRPr="0085646D" w:rsidRDefault="00833A99" w:rsidP="00833A99">
      <w:pPr>
        <w:pStyle w:val="NormalWeb"/>
        <w:shd w:val="clear" w:color="auto" w:fill="FFFFFF"/>
        <w:spacing w:before="120" w:beforeAutospacing="0" w:after="120" w:afterAutospacing="0"/>
        <w:rPr>
          <w:rFonts w:ascii="Calibri" w:hAnsi="Calibri" w:cs="Calibri"/>
          <w:color w:val="000000" w:themeColor="text1"/>
          <w:sz w:val="22"/>
          <w:szCs w:val="22"/>
        </w:rPr>
      </w:pPr>
      <w:r w:rsidRPr="0085646D">
        <w:rPr>
          <w:rFonts w:ascii="Calibri" w:hAnsi="Calibri" w:cs="Calibri"/>
          <w:color w:val="000000" w:themeColor="text1"/>
          <w:sz w:val="22"/>
          <w:szCs w:val="22"/>
        </w:rPr>
        <w:t>Accepted Risks:</w:t>
      </w:r>
    </w:p>
    <w:p w14:paraId="2AB2E40D" w14:textId="3F7DDCA3" w:rsidR="00833A99" w:rsidRPr="0085646D" w:rsidRDefault="00833A99" w:rsidP="00833A99">
      <w:pPr>
        <w:numPr>
          <w:ilvl w:val="0"/>
          <w:numId w:val="4"/>
        </w:numPr>
        <w:shd w:val="clear" w:color="auto" w:fill="FFFFFF"/>
        <w:spacing w:before="100" w:beforeAutospacing="1" w:after="24" w:line="240" w:lineRule="auto"/>
        <w:ind w:left="768"/>
        <w:rPr>
          <w:rFonts w:ascii="Calibri" w:hAnsi="Calibri" w:cs="Calibri"/>
          <w:color w:val="000000" w:themeColor="text1"/>
        </w:rPr>
      </w:pPr>
      <w:r w:rsidRPr="0085646D">
        <w:rPr>
          <w:rFonts w:ascii="Calibri" w:hAnsi="Calibri" w:cs="Calibri"/>
          <w:color w:val="000000" w:themeColor="text1"/>
        </w:rPr>
        <w:t xml:space="preserve">The Patient loses the paper allowing some other person to </w:t>
      </w:r>
      <w:proofErr w:type="gramStart"/>
      <w:r w:rsidRPr="0085646D">
        <w:rPr>
          <w:rFonts w:ascii="Calibri" w:hAnsi="Calibri" w:cs="Calibri"/>
          <w:color w:val="000000" w:themeColor="text1"/>
        </w:rPr>
        <w:t>attempt</w:t>
      </w:r>
      <w:proofErr w:type="gramEnd"/>
      <w:r w:rsidRPr="0085646D">
        <w:rPr>
          <w:rFonts w:ascii="Calibri" w:hAnsi="Calibri" w:cs="Calibri"/>
          <w:color w:val="000000" w:themeColor="text1"/>
        </w:rPr>
        <w:t xml:space="preserve"> to steal their</w:t>
      </w:r>
      <w:r w:rsidR="005D120B" w:rsidRPr="0085646D">
        <w:rPr>
          <w:rFonts w:ascii="Calibri" w:hAnsi="Calibri" w:cs="Calibri"/>
          <w:color w:val="000000" w:themeColor="text1"/>
        </w:rPr>
        <w:t xml:space="preserve"> identifiers</w:t>
      </w:r>
      <w:r w:rsidRPr="0085646D">
        <w:rPr>
          <w:rFonts w:ascii="Calibri" w:hAnsi="Calibri" w:cs="Calibri"/>
          <w:color w:val="000000" w:themeColor="text1"/>
        </w:rPr>
        <w:t xml:space="preserve"> - mitigated by sign up process as described.</w:t>
      </w:r>
    </w:p>
    <w:p w14:paraId="2BE388E3" w14:textId="77777777" w:rsidR="00833A99" w:rsidRPr="0085646D" w:rsidRDefault="00833A99" w:rsidP="00833A99">
      <w:pPr>
        <w:numPr>
          <w:ilvl w:val="0"/>
          <w:numId w:val="4"/>
        </w:numPr>
        <w:shd w:val="clear" w:color="auto" w:fill="FFFFFF"/>
        <w:spacing w:before="100" w:beforeAutospacing="1" w:after="24" w:line="240" w:lineRule="auto"/>
        <w:ind w:left="768"/>
        <w:rPr>
          <w:rFonts w:ascii="Calibri" w:hAnsi="Calibri" w:cs="Calibri"/>
          <w:color w:val="000000" w:themeColor="text1"/>
        </w:rPr>
      </w:pPr>
      <w:r w:rsidRPr="0085646D">
        <w:rPr>
          <w:rFonts w:ascii="Calibri" w:hAnsi="Calibri" w:cs="Calibri"/>
          <w:color w:val="000000" w:themeColor="text1"/>
        </w:rPr>
        <w:t>Recovery TK</w:t>
      </w:r>
    </w:p>
    <w:p w14:paraId="53072EDA" w14:textId="77777777" w:rsidR="00833A99" w:rsidRPr="0085646D" w:rsidRDefault="00833A99" w:rsidP="00833A99">
      <w:pPr>
        <w:pStyle w:val="NormalWeb"/>
        <w:shd w:val="clear" w:color="auto" w:fill="FFFFFF"/>
        <w:spacing w:before="120" w:beforeAutospacing="0" w:after="120" w:afterAutospacing="0"/>
        <w:rPr>
          <w:rFonts w:ascii="Calibri" w:hAnsi="Calibri" w:cs="Calibri"/>
          <w:color w:val="000000" w:themeColor="text1"/>
          <w:sz w:val="22"/>
          <w:szCs w:val="22"/>
        </w:rPr>
      </w:pPr>
      <w:r w:rsidRPr="0085646D">
        <w:rPr>
          <w:rFonts w:ascii="Calibri" w:hAnsi="Calibri" w:cs="Calibri"/>
          <w:color w:val="000000" w:themeColor="text1"/>
          <w:sz w:val="22"/>
          <w:szCs w:val="22"/>
        </w:rPr>
        <w:t>Post Condition:</w:t>
      </w:r>
    </w:p>
    <w:p w14:paraId="559D387C" w14:textId="3E9116B3" w:rsidR="00833A99" w:rsidRPr="0085646D" w:rsidRDefault="00833A99" w:rsidP="00833A99">
      <w:pPr>
        <w:numPr>
          <w:ilvl w:val="0"/>
          <w:numId w:val="5"/>
        </w:numPr>
        <w:shd w:val="clear" w:color="auto" w:fill="FFFFFF"/>
        <w:spacing w:before="100" w:beforeAutospacing="1" w:after="24" w:line="240" w:lineRule="auto"/>
        <w:ind w:left="768"/>
        <w:rPr>
          <w:rFonts w:ascii="Calibri" w:hAnsi="Calibri" w:cs="Calibri"/>
          <w:color w:val="000000" w:themeColor="text1"/>
        </w:rPr>
      </w:pPr>
      <w:r w:rsidRPr="0085646D">
        <w:rPr>
          <w:rFonts w:ascii="Calibri" w:hAnsi="Calibri" w:cs="Calibri"/>
          <w:color w:val="000000" w:themeColor="text1"/>
        </w:rPr>
        <w:t xml:space="preserve">If validation accepted by the CSP, the Patient has a phone that can </w:t>
      </w:r>
      <w:proofErr w:type="gramStart"/>
      <w:r w:rsidRPr="0085646D">
        <w:rPr>
          <w:rFonts w:ascii="Calibri" w:hAnsi="Calibri" w:cs="Calibri"/>
          <w:color w:val="000000" w:themeColor="text1"/>
        </w:rPr>
        <w:t>be used</w:t>
      </w:r>
      <w:proofErr w:type="gramEnd"/>
      <w:r w:rsidRPr="0085646D">
        <w:rPr>
          <w:rFonts w:ascii="Calibri" w:hAnsi="Calibri" w:cs="Calibri"/>
          <w:color w:val="000000" w:themeColor="text1"/>
        </w:rPr>
        <w:t xml:space="preserve"> for sign</w:t>
      </w:r>
      <w:r w:rsidR="00D92411" w:rsidRPr="0085646D">
        <w:rPr>
          <w:rFonts w:ascii="Calibri" w:hAnsi="Calibri" w:cs="Calibri"/>
          <w:color w:val="000000" w:themeColor="text1"/>
        </w:rPr>
        <w:t>-</w:t>
      </w:r>
      <w:r w:rsidRPr="0085646D">
        <w:rPr>
          <w:rFonts w:ascii="Calibri" w:hAnsi="Calibri" w:cs="Calibri"/>
          <w:color w:val="000000" w:themeColor="text1"/>
        </w:rPr>
        <w:t>into any participating healthcare provider.</w:t>
      </w:r>
    </w:p>
    <w:p w14:paraId="0B8CDE58" w14:textId="77777777" w:rsidR="00833A99" w:rsidRPr="0085646D" w:rsidRDefault="00833A99" w:rsidP="00833A99">
      <w:pPr>
        <w:pStyle w:val="NormalWeb"/>
        <w:shd w:val="clear" w:color="auto" w:fill="FFFFFF"/>
        <w:spacing w:before="120" w:beforeAutospacing="0" w:after="120" w:afterAutospacing="0"/>
        <w:rPr>
          <w:rFonts w:ascii="Calibri" w:hAnsi="Calibri" w:cs="Calibri"/>
          <w:color w:val="000000" w:themeColor="text1"/>
          <w:sz w:val="22"/>
          <w:szCs w:val="22"/>
        </w:rPr>
      </w:pPr>
      <w:r w:rsidRPr="0085646D">
        <w:rPr>
          <w:rFonts w:ascii="Calibri" w:hAnsi="Calibri" w:cs="Calibri"/>
          <w:color w:val="000000" w:themeColor="text1"/>
          <w:sz w:val="22"/>
          <w:szCs w:val="22"/>
        </w:rPr>
        <w:br/>
        <w:t>Dependencies:</w:t>
      </w:r>
    </w:p>
    <w:p w14:paraId="363A7BA9" w14:textId="77777777" w:rsidR="00833A99" w:rsidRPr="0085646D" w:rsidRDefault="00833A99" w:rsidP="00833A99">
      <w:pPr>
        <w:numPr>
          <w:ilvl w:val="0"/>
          <w:numId w:val="6"/>
        </w:numPr>
        <w:shd w:val="clear" w:color="auto" w:fill="FFFFFF"/>
        <w:spacing w:before="100" w:beforeAutospacing="1" w:after="24" w:line="240" w:lineRule="auto"/>
        <w:ind w:left="768"/>
        <w:rPr>
          <w:rFonts w:ascii="Calibri" w:hAnsi="Calibri" w:cs="Calibri"/>
          <w:color w:val="000000" w:themeColor="text1"/>
        </w:rPr>
      </w:pPr>
      <w:r w:rsidRPr="0085646D">
        <w:rPr>
          <w:rFonts w:ascii="Calibri" w:hAnsi="Calibri" w:cs="Calibri"/>
          <w:color w:val="000000" w:themeColor="text1"/>
        </w:rPr>
        <w:t xml:space="preserve">Verifiers must </w:t>
      </w:r>
      <w:proofErr w:type="gramStart"/>
      <w:r w:rsidRPr="0085646D">
        <w:rPr>
          <w:rFonts w:ascii="Calibri" w:hAnsi="Calibri" w:cs="Calibri"/>
          <w:color w:val="000000" w:themeColor="text1"/>
        </w:rPr>
        <w:t>be trusted</w:t>
      </w:r>
      <w:proofErr w:type="gramEnd"/>
      <w:r w:rsidRPr="0085646D">
        <w:rPr>
          <w:rFonts w:ascii="Calibri" w:hAnsi="Calibri" w:cs="Calibri"/>
          <w:color w:val="000000" w:themeColor="text1"/>
        </w:rPr>
        <w:t xml:space="preserve"> before any user information is released.</w:t>
      </w:r>
    </w:p>
    <w:p w14:paraId="7CA6C3E1" w14:textId="77777777" w:rsidR="00833A99" w:rsidRPr="0085646D" w:rsidRDefault="00833A99" w:rsidP="00833A99">
      <w:pPr>
        <w:numPr>
          <w:ilvl w:val="0"/>
          <w:numId w:val="6"/>
        </w:numPr>
        <w:shd w:val="clear" w:color="auto" w:fill="FFFFFF"/>
        <w:spacing w:before="100" w:beforeAutospacing="1" w:after="24" w:line="240" w:lineRule="auto"/>
        <w:ind w:left="768"/>
        <w:rPr>
          <w:rFonts w:ascii="Calibri" w:hAnsi="Calibri" w:cs="Calibri"/>
          <w:color w:val="000000" w:themeColor="text1"/>
        </w:rPr>
      </w:pPr>
      <w:r w:rsidRPr="0085646D">
        <w:rPr>
          <w:rFonts w:ascii="Calibri" w:hAnsi="Calibri" w:cs="Calibri"/>
          <w:color w:val="000000" w:themeColor="text1"/>
        </w:rPr>
        <w:t xml:space="preserve">Trust federations can </w:t>
      </w:r>
      <w:proofErr w:type="gramStart"/>
      <w:r w:rsidRPr="0085646D">
        <w:rPr>
          <w:rFonts w:ascii="Calibri" w:hAnsi="Calibri" w:cs="Calibri"/>
          <w:color w:val="000000" w:themeColor="text1"/>
        </w:rPr>
        <w:t>be used</w:t>
      </w:r>
      <w:proofErr w:type="gramEnd"/>
      <w:r w:rsidRPr="0085646D">
        <w:rPr>
          <w:rFonts w:ascii="Calibri" w:hAnsi="Calibri" w:cs="Calibri"/>
          <w:color w:val="000000" w:themeColor="text1"/>
        </w:rPr>
        <w:t xml:space="preserve"> to help users make informed decisions.</w:t>
      </w:r>
    </w:p>
    <w:p w14:paraId="24B58580" w14:textId="77777777" w:rsidR="00833A99" w:rsidRPr="0085646D" w:rsidRDefault="00833A99" w:rsidP="00833A99">
      <w:pPr>
        <w:numPr>
          <w:ilvl w:val="0"/>
          <w:numId w:val="6"/>
        </w:numPr>
        <w:shd w:val="clear" w:color="auto" w:fill="FFFFFF"/>
        <w:spacing w:before="100" w:beforeAutospacing="1" w:after="24" w:line="240" w:lineRule="auto"/>
        <w:ind w:left="768"/>
        <w:rPr>
          <w:rFonts w:ascii="Calibri" w:hAnsi="Calibri" w:cs="Calibri"/>
          <w:color w:val="000000" w:themeColor="text1"/>
        </w:rPr>
      </w:pPr>
      <w:r w:rsidRPr="0085646D">
        <w:rPr>
          <w:rFonts w:ascii="Calibri" w:hAnsi="Calibri" w:cs="Calibri"/>
          <w:color w:val="000000" w:themeColor="text1"/>
        </w:rPr>
        <w:t>User consent and trust must begin with no user information transferred.</w:t>
      </w:r>
    </w:p>
    <w:p w14:paraId="63E63445" w14:textId="30F09FF8" w:rsidR="00665B51" w:rsidRPr="00186B00" w:rsidRDefault="00833A99" w:rsidP="00186B00">
      <w:pPr>
        <w:numPr>
          <w:ilvl w:val="0"/>
          <w:numId w:val="6"/>
        </w:numPr>
        <w:shd w:val="clear" w:color="auto" w:fill="FFFFFF"/>
        <w:spacing w:before="100" w:beforeAutospacing="1" w:after="24" w:line="240" w:lineRule="auto"/>
        <w:ind w:left="768"/>
        <w:rPr>
          <w:rFonts w:ascii="Calibri" w:hAnsi="Calibri" w:cs="Calibri"/>
          <w:color w:val="252525"/>
        </w:rPr>
      </w:pPr>
      <w:r w:rsidRPr="0085646D">
        <w:rPr>
          <w:rFonts w:ascii="Calibri" w:hAnsi="Calibri" w:cs="Calibri"/>
          <w:color w:val="000000" w:themeColor="text1"/>
        </w:rPr>
        <w:t>Standards exist to collect needed attributes where-ever they may be.</w:t>
      </w:r>
    </w:p>
    <w:p w14:paraId="471376BE" w14:textId="6C330771" w:rsidR="00833A99" w:rsidRDefault="00833A99" w:rsidP="00186B00">
      <w:pPr>
        <w:pStyle w:val="Heading2"/>
      </w:pPr>
      <w:bookmarkStart w:id="67" w:name="_Toc49258220"/>
      <w:bookmarkStart w:id="68" w:name="_Toc54368368"/>
      <w:r>
        <w:t>User Preparation of the Device for</w:t>
      </w:r>
      <w:r w:rsidR="007E60D0">
        <w:t xml:space="preserve"> Secure</w:t>
      </w:r>
      <w:r>
        <w:t xml:space="preserve"> Use</w:t>
      </w:r>
      <w:bookmarkEnd w:id="67"/>
      <w:bookmarkEnd w:id="68"/>
    </w:p>
    <w:p w14:paraId="50BF3EA6" w14:textId="77777777" w:rsidR="00833A99" w:rsidRDefault="00833A99" w:rsidP="00373905">
      <w:r>
        <w:t xml:space="preserve">This message is sent by a user agent app on the user’s phone with some information known to the user to assure the CSP that the message comes from the user, and a software statement to </w:t>
      </w:r>
      <w:proofErr w:type="gramStart"/>
      <w:r>
        <w:t>indicate</w:t>
      </w:r>
      <w:proofErr w:type="gramEnd"/>
      <w:r>
        <w:t xml:space="preserve"> the level of protection and user-presence is adequate assurance of authentication level 2 (AAL2).</w:t>
      </w:r>
    </w:p>
    <w:p w14:paraId="53D34829" w14:textId="77777777" w:rsidR="00833A99" w:rsidRPr="0085646D" w:rsidRDefault="00833A99" w:rsidP="00186B00">
      <w:pPr>
        <w:pStyle w:val="ListParagraph"/>
        <w:numPr>
          <w:ilvl w:val="0"/>
          <w:numId w:val="35"/>
        </w:numPr>
        <w:pPrChange w:id="69" w:author="Noreen Whysel" w:date="2023-11-03T14:35:00Z">
          <w:pPr>
            <w:pStyle w:val="BodyTextH2"/>
            <w:numPr>
              <w:numId w:val="30"/>
            </w:numPr>
          </w:pPr>
        </w:pPrChange>
      </w:pPr>
      <w:commentRangeStart w:id="70"/>
      <w:r w:rsidRPr="0085646D">
        <w:t>Registration Ceremony</w:t>
      </w:r>
      <w:commentRangeEnd w:id="70"/>
      <w:r w:rsidR="004F464D">
        <w:rPr>
          <w:rStyle w:val="CommentReference"/>
        </w:rPr>
        <w:commentReference w:id="70"/>
      </w:r>
    </w:p>
    <w:p w14:paraId="6B842F46" w14:textId="0A5CC810" w:rsidR="00833A99" w:rsidRDefault="00833A99" w:rsidP="00186B00">
      <w:pPr>
        <w:ind w:left="720"/>
        <w:pPrChange w:id="71" w:author="Noreen Whysel" w:date="2023-11-03T14:35:00Z">
          <w:pPr/>
        </w:pPrChange>
      </w:pPr>
      <w:r>
        <w:t xml:space="preserve">The user needs to install the app on their mobile device before completing this step. The instructions from the EHR will tell the user how to </w:t>
      </w:r>
      <w:proofErr w:type="gramStart"/>
      <w:r>
        <w:t>acquire</w:t>
      </w:r>
      <w:proofErr w:type="gramEnd"/>
      <w:r>
        <w:t xml:space="preserve"> the app from the app store specific to their phone supplier. After the agent app is running the user will </w:t>
      </w:r>
      <w:r w:rsidR="00142864">
        <w:t>choose</w:t>
      </w:r>
      <w:r>
        <w:t xml:space="preserve"> to create an identifier </w:t>
      </w:r>
      <w:r>
        <w:lastRenderedPageBreak/>
        <w:t xml:space="preserve">and add a binding of that identifier to the CSP. For IAL2 they will need the DIA code from the EHR as described above. For authentication assurance (AAL2) they will need to </w:t>
      </w:r>
      <w:proofErr w:type="gramStart"/>
      <w:r>
        <w:t>establish</w:t>
      </w:r>
      <w:proofErr w:type="gramEnd"/>
      <w:r>
        <w:t xml:space="preserve"> that their identifier is bound to a private key held in the Trusted Execution Environment on the Phone, called the KeyStore on Android. The Agent needs to have its own certificate informing the CSP that the app can be trusted to reliably report this information as well as user consent to </w:t>
      </w:r>
      <w:proofErr w:type="gramStart"/>
      <w:r>
        <w:t>proceed</w:t>
      </w:r>
      <w:proofErr w:type="gramEnd"/>
      <w:r>
        <w:t xml:space="preserve">. The application MUST </w:t>
      </w:r>
      <w:proofErr w:type="gramStart"/>
      <w:r>
        <w:t>provide</w:t>
      </w:r>
      <w:proofErr w:type="gramEnd"/>
      <w:r>
        <w:t xml:space="preserve"> information to the CSP to prevent use of the code by anyone other than the Patient or guardian. The following is an example of one implementation of the user experience in </w:t>
      </w:r>
      <w:proofErr w:type="gramStart"/>
      <w:r>
        <w:t>providing</w:t>
      </w:r>
      <w:proofErr w:type="gramEnd"/>
      <w:r>
        <w:t xml:space="preserve"> proof that they are entitled to access the EHR record on themselves.</w:t>
      </w:r>
    </w:p>
    <w:sdt>
      <w:sdtPr>
        <w:rPr>
          <w:rFonts w:asciiTheme="minorHAnsi" w:eastAsiaTheme="minorHAnsi" w:hAnsiTheme="minorHAnsi" w:cstheme="minorBidi"/>
          <w:b w:val="0"/>
          <w:caps w:val="0"/>
          <w:kern w:val="2"/>
          <w:sz w:val="22"/>
          <w:szCs w:val="22"/>
          <w14:ligatures w14:val="standardContextual"/>
        </w:rPr>
        <w:id w:val="-1788726132"/>
        <w:docPartObj>
          <w:docPartGallery w:val="Bibliographies"/>
          <w:docPartUnique/>
        </w:docPartObj>
      </w:sdtPr>
      <w:sdtContent>
        <w:p w14:paraId="6609E858" w14:textId="77777777" w:rsidR="00E5462E" w:rsidRDefault="00E5462E" w:rsidP="00E5462E">
          <w:pPr>
            <w:pStyle w:val="Heading1"/>
          </w:pPr>
          <w:r>
            <w:t>References</w:t>
          </w:r>
        </w:p>
        <w:sdt>
          <w:sdtPr>
            <w:id w:val="-573587230"/>
            <w:bibliography/>
          </w:sdtPr>
          <w:sdtContent>
            <w:p w14:paraId="3AC86854" w14:textId="77777777" w:rsidR="00375CCC" w:rsidRPr="0073336C" w:rsidRDefault="00E5462E" w:rsidP="00375CCC">
              <w:pPr>
                <w:pStyle w:val="Bibliography"/>
                <w:ind w:left="720" w:hanging="720"/>
                <w:rPr>
                  <w:noProof/>
                </w:rPr>
              </w:pPr>
              <w:r w:rsidRPr="0073336C">
                <w:fldChar w:fldCharType="begin"/>
              </w:r>
              <w:r w:rsidRPr="0073336C">
                <w:instrText xml:space="preserve"> BIBLIOGRAPHY </w:instrText>
              </w:r>
              <w:r w:rsidRPr="0073336C">
                <w:fldChar w:fldCharType="separate"/>
              </w:r>
              <w:r w:rsidR="00375CCC" w:rsidRPr="0073336C">
                <w:rPr>
                  <w:noProof/>
                </w:rPr>
                <w:t xml:space="preserve">Elizabeth Garber, M. H. (2023). </w:t>
              </w:r>
              <w:r w:rsidR="00375CCC" w:rsidRPr="0073336C">
                <w:rPr>
                  <w:i/>
                  <w:iCs/>
                  <w:noProof/>
                </w:rPr>
                <w:t>Human-Centric Digital Identity:.</w:t>
              </w:r>
              <w:r w:rsidR="00375CCC" w:rsidRPr="0073336C">
                <w:rPr>
                  <w:noProof/>
                </w:rPr>
                <w:t xml:space="preserve"> Open ID Foundation et al. Retrieved from https://openid.net/wp-content/uploads/2023/09/Human-Centric_Digital_Identity_Final.pdf?ref=blog.identity.foundation</w:t>
              </w:r>
            </w:p>
            <w:p w14:paraId="48836D10" w14:textId="77777777" w:rsidR="0073336C" w:rsidRPr="0073336C" w:rsidRDefault="0073336C" w:rsidP="0085646D">
              <w:pPr>
                <w:pStyle w:val="ListParagraph"/>
                <w:ind w:hanging="720"/>
                <w:rPr>
                  <w:rFonts w:cs="Arial"/>
                  <w:color w:val="252525"/>
                  <w:sz w:val="21"/>
                  <w:szCs w:val="21"/>
                </w:rPr>
              </w:pPr>
              <w:r w:rsidRPr="0073336C">
                <w:rPr>
                  <w:rFonts w:cs="Arial"/>
                  <w:color w:val="252525"/>
                  <w:sz w:val="21"/>
                  <w:szCs w:val="21"/>
                </w:rPr>
                <w:t xml:space="preserve">Identity Day. 2023 Social Media Campaign. Retrieved from </w:t>
              </w:r>
              <w:hyperlink r:id="rId19" w:history="1">
                <w:r w:rsidRPr="0073336C">
                  <w:rPr>
                    <w:rStyle w:val="Hyperlink"/>
                    <w:rFonts w:cs="Arial"/>
                    <w:sz w:val="21"/>
                    <w:szCs w:val="21"/>
                  </w:rPr>
                  <w:t>https://www.id-day.org/2023campaign?ref=blog.identity.foundation/</w:t>
                </w:r>
              </w:hyperlink>
              <w:r w:rsidRPr="0073336C">
                <w:rPr>
                  <w:rFonts w:cs="Arial"/>
                  <w:color w:val="252525"/>
                  <w:sz w:val="21"/>
                  <w:szCs w:val="21"/>
                </w:rPr>
                <w:t xml:space="preserve"> on October 31, 2023.</w:t>
              </w:r>
            </w:p>
            <w:p w14:paraId="2DE31897" w14:textId="66BD1668" w:rsidR="0073336C" w:rsidRPr="0085646D" w:rsidRDefault="0073336C" w:rsidP="0085646D">
              <w:pPr>
                <w:ind w:left="720" w:hanging="720"/>
              </w:pPr>
              <w:r w:rsidRPr="0073336C">
                <w:t xml:space="preserve">IEEE SA User-Centered Approach to Designing a User Interface for Rural Communities Industry Connections Activity Initiation Document (ICAID) (2021-05-11) </w:t>
              </w:r>
              <w:hyperlink r:id="rId20" w:history="1">
                <w:r w:rsidRPr="0073336C">
                  <w:rPr>
                    <w:rStyle w:val="Hyperlink"/>
                  </w:rPr>
                  <w:t>https://standards.ieee.org/wp-content/uploads/import/governance/iccom/IC21-004-Designing_a_User_Interface_for_Rural_Communities.pdf</w:t>
                </w:r>
              </w:hyperlink>
            </w:p>
            <w:p w14:paraId="4E95B40E" w14:textId="4CB128AD" w:rsidR="003270A5" w:rsidRPr="0085646D" w:rsidRDefault="003270A5" w:rsidP="0085646D">
              <w:pPr>
                <w:ind w:left="720" w:hanging="720"/>
              </w:pPr>
              <w:r w:rsidRPr="0073336C">
                <w:t xml:space="preserve">Stanley, Matt. (27 September 2023). I had to get my identity verified, and it was a pain. Web. Think Digital Partners. Retrieved from </w:t>
              </w:r>
              <w:hyperlink r:id="rId21" w:history="1">
                <w:r w:rsidRPr="0073336C">
                  <w:rPr>
                    <w:rStyle w:val="Hyperlink"/>
                  </w:rPr>
                  <w:t>https://www.thinkdigitalpartners.com/guest-blog/2023/09/27/i-had-to-get-my-identity-verified-and-it-was-a-pain/</w:t>
                </w:r>
              </w:hyperlink>
              <w:commentRangeStart w:id="72"/>
              <w:commentRangeEnd w:id="72"/>
              <w:r w:rsidRPr="0073336C">
                <w:rPr>
                  <w:rStyle w:val="CommentReference"/>
                </w:rPr>
                <w:commentReference w:id="72"/>
              </w:r>
              <w:r w:rsidRPr="0073336C">
                <w:t>.)</w:t>
              </w:r>
            </w:p>
            <w:p w14:paraId="35574279" w14:textId="77777777" w:rsidR="00375CCC" w:rsidRPr="0073336C" w:rsidRDefault="00375CCC" w:rsidP="0085646D">
              <w:pPr>
                <w:pStyle w:val="Bibliography"/>
                <w:ind w:left="720" w:hanging="720"/>
                <w:rPr>
                  <w:noProof/>
                </w:rPr>
              </w:pPr>
              <w:r w:rsidRPr="0073336C">
                <w:rPr>
                  <w:noProof/>
                </w:rPr>
                <w:t xml:space="preserve">Sterritt, A. (2022). </w:t>
              </w:r>
              <w:r w:rsidRPr="0073336C">
                <w:rPr>
                  <w:i/>
                  <w:iCs/>
                  <w:noProof/>
                </w:rPr>
                <w:t>Heiltsuk man, granddaughter handcuffed outside Vancouver bank settle human rights case against police.</w:t>
              </w:r>
              <w:r w:rsidRPr="0073336C">
                <w:rPr>
                  <w:noProof/>
                </w:rPr>
                <w:t xml:space="preserve"> Vancouver: CBC. Retrieved from https://www.cbc.ca/news/canada/british-columbia/maxwell-johnson-granddaughter-human-rights-complaint-vancouver-police-1.6598580</w:t>
              </w:r>
            </w:p>
            <w:p w14:paraId="6F9DDB45" w14:textId="77777777" w:rsidR="00375CCC" w:rsidRPr="0073336C" w:rsidRDefault="00375CCC" w:rsidP="0085646D">
              <w:pPr>
                <w:pStyle w:val="Bibliography"/>
                <w:ind w:left="720" w:hanging="720"/>
                <w:rPr>
                  <w:noProof/>
                </w:rPr>
              </w:pPr>
              <w:r w:rsidRPr="0073336C">
                <w:rPr>
                  <w:noProof/>
                </w:rPr>
                <w:t xml:space="preserve">Women in Idenity. (2022). </w:t>
              </w:r>
              <w:r w:rsidRPr="0073336C">
                <w:rPr>
                  <w:i/>
                  <w:iCs/>
                  <w:noProof/>
                </w:rPr>
                <w:t>Code of Conduct: the Human Impact of Identity Exclusion.</w:t>
              </w:r>
              <w:r w:rsidRPr="0073336C">
                <w:rPr>
                  <w:noProof/>
                </w:rPr>
                <w:t xml:space="preserve"> Women in Idenity. Retrieved from https://www.womeninidentity.org/cpages/code-of-conduct</w:t>
              </w:r>
            </w:p>
            <w:p w14:paraId="08F87EFD" w14:textId="77777777" w:rsidR="00E5462E" w:rsidRDefault="00E5462E" w:rsidP="00375CCC">
              <w:r w:rsidRPr="0073336C">
                <w:rPr>
                  <w:b/>
                  <w:bCs/>
                  <w:noProof/>
                </w:rPr>
                <w:fldChar w:fldCharType="end"/>
              </w:r>
            </w:p>
          </w:sdtContent>
        </w:sdt>
      </w:sdtContent>
    </w:sdt>
    <w:p w14:paraId="402C67A8" w14:textId="17EDF523" w:rsidR="00E5462E" w:rsidRDefault="00E5462E" w:rsidP="00E5462E"/>
    <w:p w14:paraId="451CB1BC" w14:textId="77777777" w:rsidR="00833A99" w:rsidRDefault="00833A99" w:rsidP="00833A99"/>
    <w:sectPr w:rsidR="00833A9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Noreen Whysel" w:date="2023-11-01T17:09:00Z" w:initials="NW">
    <w:p w14:paraId="3FB0B0C1" w14:textId="77777777" w:rsidR="0085646D" w:rsidRDefault="00375CCC" w:rsidP="00B379D7">
      <w:r>
        <w:rPr>
          <w:rStyle w:val="CommentReference"/>
        </w:rPr>
        <w:annotationRef/>
      </w:r>
      <w:r w:rsidR="0085646D">
        <w:rPr>
          <w:sz w:val="20"/>
          <w:szCs w:val="20"/>
        </w:rPr>
        <w:t>Should it be “via any smart device” to distinguish the gov entity denying access “by any smart device” denying access?</w:t>
      </w:r>
    </w:p>
  </w:comment>
  <w:comment w:id="27" w:author="Noreen Whysel" w:date="2023-11-01T17:10:00Z" w:initials="NW">
    <w:p w14:paraId="55B22CB8" w14:textId="49225E96" w:rsidR="00375CCC" w:rsidRDefault="00375CCC" w:rsidP="00DA4B3B">
      <w:r>
        <w:rPr>
          <w:rStyle w:val="CommentReference"/>
        </w:rPr>
        <w:annotationRef/>
      </w:r>
      <w:r>
        <w:rPr>
          <w:color w:val="000000"/>
          <w:sz w:val="20"/>
          <w:szCs w:val="20"/>
        </w:rPr>
        <w:t>“That hold”?  It’s the wallet that contains, right?</w:t>
      </w:r>
    </w:p>
  </w:comment>
  <w:comment w:id="32" w:author="Noreen Whysel" w:date="2023-11-01T17:16:00Z" w:initials="NW">
    <w:p w14:paraId="7BB9A5AC" w14:textId="77777777" w:rsidR="00375CCC" w:rsidRDefault="00375CCC" w:rsidP="00E31EB6">
      <w:r>
        <w:rPr>
          <w:rStyle w:val="CommentReference"/>
        </w:rPr>
        <w:annotationRef/>
      </w:r>
      <w:r>
        <w:rPr>
          <w:color w:val="000000"/>
          <w:sz w:val="20"/>
          <w:szCs w:val="20"/>
        </w:rPr>
        <w:t>“Move” or “Share” protected data? Or both?</w:t>
      </w:r>
    </w:p>
  </w:comment>
  <w:comment w:id="43" w:author="Noreen Whysel" w:date="2023-11-01T17:18:00Z" w:initials="NW">
    <w:p w14:paraId="1FEBBFC9" w14:textId="77777777" w:rsidR="00375CCC" w:rsidRDefault="00375CCC" w:rsidP="003877C2">
      <w:r>
        <w:rPr>
          <w:rStyle w:val="CommentReference"/>
        </w:rPr>
        <w:annotationRef/>
      </w:r>
      <w:r>
        <w:rPr>
          <w:color w:val="000000"/>
          <w:sz w:val="20"/>
          <w:szCs w:val="20"/>
        </w:rPr>
        <w:t>Edited citation style. Usually inline references would come at the end of the centence in parentheses, or the author would be named in the text with the year in parentheses. Since you cited “several efforts” I added “Including Elizabeth Garber (2023). And now I want to read that paper.</w:t>
      </w:r>
    </w:p>
  </w:comment>
  <w:comment w:id="44" w:author="Noreen Whysel" w:date="2023-11-01T17:39:00Z" w:initials="NW">
    <w:p w14:paraId="45926057" w14:textId="77777777" w:rsidR="00744BED" w:rsidRDefault="00744BED" w:rsidP="00A43D8F">
      <w:r>
        <w:rPr>
          <w:rStyle w:val="CommentReference"/>
        </w:rPr>
        <w:annotationRef/>
      </w:r>
      <w:r>
        <w:rPr>
          <w:color w:val="000000"/>
          <w:sz w:val="20"/>
          <w:szCs w:val="20"/>
        </w:rPr>
        <w:t xml:space="preserve">Include citation: United Nations. Universal Declaration of Human Rights. Web. Retrieved from </w:t>
      </w:r>
      <w:hyperlink r:id="rId1" w:history="1">
        <w:r w:rsidRPr="00A43D8F">
          <w:rPr>
            <w:rStyle w:val="Hyperlink"/>
            <w:sz w:val="20"/>
            <w:szCs w:val="20"/>
          </w:rPr>
          <w:t>https://www.un.org/en/about-us/universal-declaration-of-human-rights</w:t>
        </w:r>
      </w:hyperlink>
      <w:r>
        <w:rPr>
          <w:color w:val="000000"/>
          <w:sz w:val="20"/>
          <w:szCs w:val="20"/>
        </w:rPr>
        <w:t xml:space="preserve"> on November 1, 2023. </w:t>
      </w:r>
    </w:p>
  </w:comment>
  <w:comment w:id="45" w:author="Noreen Whysel" w:date="2023-11-01T17:43:00Z" w:initials="NW">
    <w:p w14:paraId="06B194F0" w14:textId="77777777" w:rsidR="008455C1" w:rsidRDefault="008455C1" w:rsidP="00D904E6">
      <w:r>
        <w:rPr>
          <w:rStyle w:val="CommentReference"/>
        </w:rPr>
        <w:annotationRef/>
      </w:r>
      <w:r>
        <w:rPr>
          <w:color w:val="000000"/>
          <w:sz w:val="20"/>
          <w:szCs w:val="20"/>
        </w:rPr>
        <w:t>We may want to discuss what the limitations in Article 29, section 2 mean for identity verification/credentialing: “</w:t>
      </w:r>
      <w:r>
        <w:rPr>
          <w:color w:val="333333"/>
          <w:sz w:val="20"/>
          <w:szCs w:val="20"/>
        </w:rPr>
        <w:t>In the exercise of his rights and freedoms, everyone shall be subject only to such limitations as are determined by law solely for the purpose of securing due recognition and respect for the rights and freedoms of others and of meeting the just requirements of morality, public order and the general welfare in a democratic society.</w:t>
      </w:r>
      <w:r>
        <w:rPr>
          <w:color w:val="000000"/>
          <w:sz w:val="20"/>
          <w:szCs w:val="20"/>
        </w:rPr>
        <w:t>“</w:t>
      </w:r>
    </w:p>
  </w:comment>
  <w:comment w:id="48" w:author="Noreen Whysel" w:date="2023-11-01T17:46:00Z" w:initials="NW">
    <w:p w14:paraId="5B9EE1C8" w14:textId="77777777" w:rsidR="008455C1" w:rsidRDefault="008455C1" w:rsidP="00D72D9B">
      <w:r>
        <w:rPr>
          <w:rStyle w:val="CommentReference"/>
        </w:rPr>
        <w:annotationRef/>
      </w:r>
      <w:r>
        <w:rPr>
          <w:color w:val="000000"/>
          <w:sz w:val="20"/>
          <w:szCs w:val="20"/>
        </w:rPr>
        <w:t>These should be spelled out or devised in this list</w:t>
      </w:r>
    </w:p>
  </w:comment>
  <w:comment w:id="49" w:author="Noreen Whysel" w:date="2023-11-01T17:55:00Z" w:initials="NW">
    <w:p w14:paraId="77D7045D" w14:textId="77777777" w:rsidR="00765324" w:rsidRDefault="00765324" w:rsidP="001B49CA">
      <w:r>
        <w:rPr>
          <w:rStyle w:val="CommentReference"/>
        </w:rPr>
        <w:annotationRef/>
      </w:r>
      <w:r>
        <w:rPr>
          <w:color w:val="000000"/>
          <w:sz w:val="20"/>
          <w:szCs w:val="20"/>
        </w:rPr>
        <w:t>Does it need to be an actual app or just code? What type of code?</w:t>
      </w:r>
    </w:p>
  </w:comment>
  <w:comment w:id="50" w:author="Noreen Whysel" w:date="2023-11-01T17:55:00Z" w:initials="NW">
    <w:p w14:paraId="20E16F3D" w14:textId="77777777" w:rsidR="00765324" w:rsidRDefault="00765324" w:rsidP="00951397">
      <w:r>
        <w:rPr>
          <w:rStyle w:val="CommentReference"/>
        </w:rPr>
        <w:annotationRef/>
      </w:r>
      <w:r>
        <w:rPr>
          <w:color w:val="000000"/>
          <w:sz w:val="20"/>
          <w:szCs w:val="20"/>
        </w:rPr>
        <w:t>Should these be indented under 2?</w:t>
      </w:r>
    </w:p>
  </w:comment>
  <w:comment w:id="53" w:author="Noreen Whysel" w:date="2023-11-01T17:58:00Z" w:initials="NW">
    <w:p w14:paraId="7C95E1AA" w14:textId="77777777" w:rsidR="00765324" w:rsidRDefault="00765324" w:rsidP="00FE5624">
      <w:r>
        <w:rPr>
          <w:rStyle w:val="CommentReference"/>
        </w:rPr>
        <w:annotationRef/>
      </w:r>
      <w:r>
        <w:rPr>
          <w:color w:val="000000"/>
          <w:sz w:val="20"/>
          <w:szCs w:val="20"/>
        </w:rPr>
        <w:t>Link isn’t working. It opens a nonexistent page at the IDESG wiki.</w:t>
      </w:r>
    </w:p>
  </w:comment>
  <w:comment w:id="55" w:author="Noreen Whysel" w:date="2023-11-01T18:06:00Z" w:initials="NW">
    <w:p w14:paraId="6B5098FC" w14:textId="77777777" w:rsidR="00B16AF5" w:rsidRDefault="00B16AF5" w:rsidP="000D5FAD">
      <w:r>
        <w:rPr>
          <w:rStyle w:val="CommentReference"/>
        </w:rPr>
        <w:annotationRef/>
      </w:r>
      <w:r>
        <w:rPr>
          <w:color w:val="000000"/>
          <w:sz w:val="20"/>
          <w:szCs w:val="20"/>
        </w:rPr>
        <w:t>Let’s put our definition of Inclusion in the list of terms above.</w:t>
      </w:r>
    </w:p>
  </w:comment>
  <w:comment w:id="58" w:author="Noreen Whysel" w:date="2023-11-01T18:10:00Z" w:initials="NW">
    <w:p w14:paraId="7704C5A9" w14:textId="77777777" w:rsidR="00B16AF5" w:rsidRDefault="00B16AF5" w:rsidP="005819BB">
      <w:r>
        <w:rPr>
          <w:rStyle w:val="CommentReference"/>
        </w:rPr>
        <w:annotationRef/>
      </w:r>
      <w:r>
        <w:rPr>
          <w:color w:val="000000"/>
          <w:sz w:val="20"/>
          <w:szCs w:val="20"/>
        </w:rPr>
        <w:t>Insert citation of ID4Africa here.</w:t>
      </w:r>
    </w:p>
  </w:comment>
  <w:comment w:id="59" w:author="Noreen Whysel" w:date="2023-11-01T18:13:00Z" w:initials="NW">
    <w:p w14:paraId="2DA13C1A" w14:textId="77777777" w:rsidR="0051004C" w:rsidRDefault="0051004C" w:rsidP="000754F8">
      <w:r>
        <w:rPr>
          <w:rStyle w:val="CommentReference"/>
        </w:rPr>
        <w:annotationRef/>
      </w:r>
      <w:r>
        <w:rPr>
          <w:color w:val="000000"/>
          <w:sz w:val="20"/>
          <w:szCs w:val="20"/>
        </w:rPr>
        <w:t>Insert citation for SDG 16.9 here</w:t>
      </w:r>
    </w:p>
  </w:comment>
  <w:comment w:id="60" w:author="Noreen Whysel" w:date="2023-11-03T14:03:00Z" w:initials="NW">
    <w:p w14:paraId="77FC90FA" w14:textId="77777777" w:rsidR="0073336C" w:rsidRDefault="0073336C" w:rsidP="00957C29">
      <w:r>
        <w:rPr>
          <w:rStyle w:val="CommentReference"/>
        </w:rPr>
        <w:annotationRef/>
      </w:r>
      <w:r>
        <w:rPr>
          <w:color w:val="000000"/>
          <w:sz w:val="20"/>
          <w:szCs w:val="20"/>
        </w:rPr>
        <w:t xml:space="preserve">Several potential use cases here. We would want to be more specific: vaccination information, </w:t>
      </w:r>
    </w:p>
  </w:comment>
  <w:comment w:id="61" w:author="Noreen Whysel" w:date="2023-11-01T18:14:00Z" w:initials="NW">
    <w:p w14:paraId="7132E4E5" w14:textId="6DE7F4ED" w:rsidR="008E63C9" w:rsidRDefault="008E63C9" w:rsidP="008E63C9">
      <w:r>
        <w:rPr>
          <w:rStyle w:val="CommentReference"/>
        </w:rPr>
        <w:annotationRef/>
      </w:r>
      <w:r>
        <w:rPr>
          <w:color w:val="000000"/>
          <w:sz w:val="20"/>
          <w:szCs w:val="20"/>
        </w:rPr>
        <w:t>I’m assuming this is both human and digital checking, like Clear ID.</w:t>
      </w:r>
    </w:p>
  </w:comment>
  <w:comment w:id="62" w:author="Noreen Whysel" w:date="2023-11-01T18:14:00Z" w:initials="NW">
    <w:p w14:paraId="488408B2" w14:textId="77777777" w:rsidR="008E63C9" w:rsidRDefault="008E63C9" w:rsidP="008E63C9">
      <w:r>
        <w:rPr>
          <w:rStyle w:val="CommentReference"/>
        </w:rPr>
        <w:annotationRef/>
      </w:r>
      <w:r>
        <w:rPr>
          <w:color w:val="000000"/>
          <w:sz w:val="20"/>
          <w:szCs w:val="20"/>
        </w:rPr>
        <w:t>Reference?</w:t>
      </w:r>
    </w:p>
  </w:comment>
  <w:comment w:id="70" w:author="Noreen Whysel" w:date="2023-11-03T14:13:00Z" w:initials="NW">
    <w:p w14:paraId="4CF191AC" w14:textId="77777777" w:rsidR="004F464D" w:rsidRDefault="004F464D" w:rsidP="00FD3EC8">
      <w:r>
        <w:rPr>
          <w:rStyle w:val="CommentReference"/>
        </w:rPr>
        <w:annotationRef/>
      </w:r>
      <w:r>
        <w:rPr>
          <w:color w:val="000000"/>
          <w:sz w:val="20"/>
          <w:szCs w:val="20"/>
        </w:rPr>
        <w:t>Is this meant to be a numbered bullet?</w:t>
      </w:r>
    </w:p>
  </w:comment>
  <w:comment w:id="72" w:author="Noreen Whysel" w:date="2023-11-01T17:34:00Z" w:initials="NW">
    <w:p w14:paraId="4D0EA92B" w14:textId="53979A45" w:rsidR="003270A5" w:rsidRDefault="003270A5" w:rsidP="003270A5">
      <w:r>
        <w:rPr>
          <w:rStyle w:val="CommentReference"/>
        </w:rPr>
        <w:annotationRef/>
      </w:r>
      <w:r>
        <w:rPr>
          <w:color w:val="000000"/>
          <w:sz w:val="20"/>
          <w:szCs w:val="20"/>
        </w:rPr>
        <w:t>Is this a reference for the preceding paragraphs (the 80%?) or something to include for details, in which you would add some text like See Mat Stanley’s article in Think Digital Partners followed by the title and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B0B0C1" w15:done="0"/>
  <w15:commentEx w15:paraId="55B22CB8" w15:done="0"/>
  <w15:commentEx w15:paraId="7BB9A5AC" w15:done="0"/>
  <w15:commentEx w15:paraId="1FEBBFC9" w15:done="0"/>
  <w15:commentEx w15:paraId="45926057" w15:done="0"/>
  <w15:commentEx w15:paraId="06B194F0" w15:paraIdParent="45926057" w15:done="0"/>
  <w15:commentEx w15:paraId="5B9EE1C8" w15:done="0"/>
  <w15:commentEx w15:paraId="77D7045D" w15:done="0"/>
  <w15:commentEx w15:paraId="20E16F3D" w15:done="0"/>
  <w15:commentEx w15:paraId="7C95E1AA" w15:done="0"/>
  <w15:commentEx w15:paraId="6B5098FC" w15:done="0"/>
  <w15:commentEx w15:paraId="7704C5A9" w15:done="0"/>
  <w15:commentEx w15:paraId="2DA13C1A" w15:done="0"/>
  <w15:commentEx w15:paraId="77FC90FA" w15:done="0"/>
  <w15:commentEx w15:paraId="7132E4E5" w15:done="0"/>
  <w15:commentEx w15:paraId="488408B2" w15:done="0"/>
  <w15:commentEx w15:paraId="4CF191AC" w15:done="0"/>
  <w15:commentEx w15:paraId="4D0EA9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8D0DA3" w16cex:dateUtc="2023-11-01T21:09:00Z"/>
  <w16cex:commentExtensible w16cex:durableId="512AA870" w16cex:dateUtc="2023-11-01T21:10:00Z"/>
  <w16cex:commentExtensible w16cex:durableId="57D6255A" w16cex:dateUtc="2023-11-01T21:16:00Z"/>
  <w16cex:commentExtensible w16cex:durableId="56A6FCF0" w16cex:dateUtc="2023-11-01T21:18:00Z"/>
  <w16cex:commentExtensible w16cex:durableId="244A0C7E" w16cex:dateUtc="2023-11-01T21:39:00Z"/>
  <w16cex:commentExtensible w16cex:durableId="1729F093" w16cex:dateUtc="2023-11-01T21:43:00Z"/>
  <w16cex:commentExtensible w16cex:durableId="2C211D6B" w16cex:dateUtc="2023-11-01T21:46:00Z"/>
  <w16cex:commentExtensible w16cex:durableId="7DE304F0" w16cex:dateUtc="2023-11-01T21:55:00Z"/>
  <w16cex:commentExtensible w16cex:durableId="5C8D9252" w16cex:dateUtc="2023-11-01T21:55:00Z"/>
  <w16cex:commentExtensible w16cex:durableId="776D160D" w16cex:dateUtc="2023-11-01T21:58:00Z"/>
  <w16cex:commentExtensible w16cex:durableId="7F67D9C2" w16cex:dateUtc="2023-11-01T22:06:00Z"/>
  <w16cex:commentExtensible w16cex:durableId="68AF5817" w16cex:dateUtc="2023-11-01T22:10:00Z"/>
  <w16cex:commentExtensible w16cex:durableId="108CA49F" w16cex:dateUtc="2023-11-01T22:13:00Z"/>
  <w16cex:commentExtensible w16cex:durableId="6938C623" w16cex:dateUtc="2023-11-03T18:03:00Z"/>
  <w16cex:commentExtensible w16cex:durableId="7D9DE02F" w16cex:dateUtc="2023-11-01T22:14:00Z"/>
  <w16cex:commentExtensible w16cex:durableId="3A47A0D4" w16cex:dateUtc="2023-11-01T22:14:00Z"/>
  <w16cex:commentExtensible w16cex:durableId="624F19C7" w16cex:dateUtc="2023-11-03T18:13:00Z"/>
  <w16cex:commentExtensible w16cex:durableId="4B231016" w16cex:dateUtc="2023-11-01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B0B0C1" w16cid:durableId="688D0DA3"/>
  <w16cid:commentId w16cid:paraId="55B22CB8" w16cid:durableId="512AA870"/>
  <w16cid:commentId w16cid:paraId="7BB9A5AC" w16cid:durableId="57D6255A"/>
  <w16cid:commentId w16cid:paraId="1FEBBFC9" w16cid:durableId="56A6FCF0"/>
  <w16cid:commentId w16cid:paraId="45926057" w16cid:durableId="244A0C7E"/>
  <w16cid:commentId w16cid:paraId="06B194F0" w16cid:durableId="1729F093"/>
  <w16cid:commentId w16cid:paraId="5B9EE1C8" w16cid:durableId="2C211D6B"/>
  <w16cid:commentId w16cid:paraId="77D7045D" w16cid:durableId="7DE304F0"/>
  <w16cid:commentId w16cid:paraId="20E16F3D" w16cid:durableId="5C8D9252"/>
  <w16cid:commentId w16cid:paraId="7C95E1AA" w16cid:durableId="776D160D"/>
  <w16cid:commentId w16cid:paraId="6B5098FC" w16cid:durableId="7F67D9C2"/>
  <w16cid:commentId w16cid:paraId="7704C5A9" w16cid:durableId="68AF5817"/>
  <w16cid:commentId w16cid:paraId="2DA13C1A" w16cid:durableId="108CA49F"/>
  <w16cid:commentId w16cid:paraId="77FC90FA" w16cid:durableId="6938C623"/>
  <w16cid:commentId w16cid:paraId="7132E4E5" w16cid:durableId="7D9DE02F"/>
  <w16cid:commentId w16cid:paraId="488408B2" w16cid:durableId="3A47A0D4"/>
  <w16cid:commentId w16cid:paraId="4CF191AC" w16cid:durableId="624F19C7"/>
  <w16cid:commentId w16cid:paraId="4D0EA92B" w16cid:durableId="4B2310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60866" w14:textId="77777777" w:rsidR="0071045F" w:rsidRDefault="0071045F" w:rsidP="00435B76">
      <w:pPr>
        <w:spacing w:after="0" w:line="240" w:lineRule="auto"/>
      </w:pPr>
      <w:r>
        <w:separator/>
      </w:r>
    </w:p>
  </w:endnote>
  <w:endnote w:type="continuationSeparator" w:id="0">
    <w:p w14:paraId="7CA0030D" w14:textId="77777777" w:rsidR="0071045F" w:rsidRDefault="0071045F" w:rsidP="0043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3F851" w14:textId="77777777" w:rsidR="0071045F" w:rsidRDefault="0071045F" w:rsidP="00435B76">
      <w:pPr>
        <w:spacing w:after="0" w:line="240" w:lineRule="auto"/>
      </w:pPr>
      <w:r>
        <w:separator/>
      </w:r>
    </w:p>
  </w:footnote>
  <w:footnote w:type="continuationSeparator" w:id="0">
    <w:p w14:paraId="1AF74D64" w14:textId="77777777" w:rsidR="0071045F" w:rsidRDefault="0071045F" w:rsidP="0043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B9F"/>
    <w:multiLevelType w:val="multilevel"/>
    <w:tmpl w:val="4E768E30"/>
    <w:lvl w:ilvl="0">
      <w:start w:val="1"/>
      <w:numFmt w:val="decimal"/>
      <w:lvlText w:val="%1."/>
      <w:lvlJc w:val="left"/>
      <w:pPr>
        <w:tabs>
          <w:tab w:val="num" w:pos="3600"/>
        </w:tabs>
        <w:ind w:left="3600" w:hanging="360"/>
      </w:p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abstractNum w:abstractNumId="1" w15:restartNumberingAfterBreak="0">
    <w:nsid w:val="092F7EE4"/>
    <w:multiLevelType w:val="hybridMultilevel"/>
    <w:tmpl w:val="77CC4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2428E"/>
    <w:multiLevelType w:val="hybridMultilevel"/>
    <w:tmpl w:val="F56E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80F24"/>
    <w:multiLevelType w:val="hybridMultilevel"/>
    <w:tmpl w:val="B5E0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B6BD6"/>
    <w:multiLevelType w:val="hybridMultilevel"/>
    <w:tmpl w:val="3F761D92"/>
    <w:lvl w:ilvl="0" w:tplc="3FF27E3C">
      <w:start w:val="2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A6300"/>
    <w:multiLevelType w:val="hybridMultilevel"/>
    <w:tmpl w:val="6ACE0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E6A1E"/>
    <w:multiLevelType w:val="hybridMultilevel"/>
    <w:tmpl w:val="B622B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B02E5"/>
    <w:multiLevelType w:val="hybridMultilevel"/>
    <w:tmpl w:val="86DC4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605AB"/>
    <w:multiLevelType w:val="hybridMultilevel"/>
    <w:tmpl w:val="FE84CE72"/>
    <w:lvl w:ilvl="0" w:tplc="7D4A20CC">
      <w:start w:val="1"/>
      <w:numFmt w:val="decimal"/>
      <w:pStyle w:val="BodyTextH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0538B"/>
    <w:multiLevelType w:val="hybridMultilevel"/>
    <w:tmpl w:val="FEA0F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03124"/>
    <w:multiLevelType w:val="hybridMultilevel"/>
    <w:tmpl w:val="DCC654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426D5D"/>
    <w:multiLevelType w:val="hybridMultilevel"/>
    <w:tmpl w:val="4B741420"/>
    <w:lvl w:ilvl="0" w:tplc="27DCA2A0">
      <w:start w:val="2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DA107E"/>
    <w:multiLevelType w:val="multilevel"/>
    <w:tmpl w:val="C51A2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311C31"/>
    <w:multiLevelType w:val="hybridMultilevel"/>
    <w:tmpl w:val="5D46E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95A9D"/>
    <w:multiLevelType w:val="multilevel"/>
    <w:tmpl w:val="09CE8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3F3318"/>
    <w:multiLevelType w:val="hybridMultilevel"/>
    <w:tmpl w:val="AF922736"/>
    <w:lvl w:ilvl="0" w:tplc="A78667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3284F"/>
    <w:multiLevelType w:val="multilevel"/>
    <w:tmpl w:val="3D240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3F2EDC"/>
    <w:multiLevelType w:val="hybridMultilevel"/>
    <w:tmpl w:val="F6D85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D871B8"/>
    <w:multiLevelType w:val="hybridMultilevel"/>
    <w:tmpl w:val="CE426D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8304AA"/>
    <w:multiLevelType w:val="hybridMultilevel"/>
    <w:tmpl w:val="98882F72"/>
    <w:lvl w:ilvl="0" w:tplc="7E228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BC44BB"/>
    <w:multiLevelType w:val="hybridMultilevel"/>
    <w:tmpl w:val="186657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216181"/>
    <w:multiLevelType w:val="multilevel"/>
    <w:tmpl w:val="04090025"/>
    <w:lvl w:ilvl="0">
      <w:start w:val="1"/>
      <w:numFmt w:val="decimal"/>
      <w:pStyle w:val="Heading1"/>
      <w:lvlText w:val="%1"/>
      <w:lvlJc w:val="left"/>
      <w:pPr>
        <w:ind w:left="432" w:hanging="432"/>
      </w:pPr>
      <w:rPr>
        <w:rFonts w:hint="default"/>
        <w:bCs/>
        <w:sz w:val="32"/>
        <w:szCs w:val="32"/>
      </w:rPr>
    </w:lvl>
    <w:lvl w:ilvl="1">
      <w:start w:val="1"/>
      <w:numFmt w:val="decimal"/>
      <w:lvlText w:val="%1.%2"/>
      <w:lvlJc w:val="left"/>
      <w:pPr>
        <w:ind w:left="576" w:hanging="576"/>
      </w:pPr>
      <w:rPr>
        <w:rFonts w:hint="default"/>
        <w:sz w:val="28"/>
        <w:szCs w:val="28"/>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59C77847"/>
    <w:multiLevelType w:val="hybridMultilevel"/>
    <w:tmpl w:val="E5BC0B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0477D"/>
    <w:multiLevelType w:val="hybridMultilevel"/>
    <w:tmpl w:val="75F6EA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5430E5"/>
    <w:multiLevelType w:val="hybridMultilevel"/>
    <w:tmpl w:val="2056F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2706AA"/>
    <w:multiLevelType w:val="multilevel"/>
    <w:tmpl w:val="9334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635D22"/>
    <w:multiLevelType w:val="hybridMultilevel"/>
    <w:tmpl w:val="1772FA3A"/>
    <w:lvl w:ilvl="0" w:tplc="1D024B4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711A31"/>
    <w:multiLevelType w:val="hybridMultilevel"/>
    <w:tmpl w:val="EA682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C704B"/>
    <w:multiLevelType w:val="hybridMultilevel"/>
    <w:tmpl w:val="3552E4EC"/>
    <w:lvl w:ilvl="0" w:tplc="B5A89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374518"/>
    <w:multiLevelType w:val="hybridMultilevel"/>
    <w:tmpl w:val="B746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165745">
    <w:abstractNumId w:val="21"/>
  </w:num>
  <w:num w:numId="2" w16cid:durableId="357201094">
    <w:abstractNumId w:val="12"/>
  </w:num>
  <w:num w:numId="3" w16cid:durableId="1494103957">
    <w:abstractNumId w:val="16"/>
  </w:num>
  <w:num w:numId="4" w16cid:durableId="808978468">
    <w:abstractNumId w:val="25"/>
  </w:num>
  <w:num w:numId="5" w16cid:durableId="1465390583">
    <w:abstractNumId w:val="0"/>
  </w:num>
  <w:num w:numId="6" w16cid:durableId="1394936510">
    <w:abstractNumId w:val="14"/>
  </w:num>
  <w:num w:numId="7" w16cid:durableId="1710956616">
    <w:abstractNumId w:val="29"/>
  </w:num>
  <w:num w:numId="8" w16cid:durableId="1966161227">
    <w:abstractNumId w:val="5"/>
  </w:num>
  <w:num w:numId="9" w16cid:durableId="251815335">
    <w:abstractNumId w:val="3"/>
  </w:num>
  <w:num w:numId="10" w16cid:durableId="2095785263">
    <w:abstractNumId w:val="17"/>
  </w:num>
  <w:num w:numId="11" w16cid:durableId="527446561">
    <w:abstractNumId w:val="1"/>
  </w:num>
  <w:num w:numId="12" w16cid:durableId="144277197">
    <w:abstractNumId w:val="10"/>
  </w:num>
  <w:num w:numId="13" w16cid:durableId="1303121452">
    <w:abstractNumId w:val="7"/>
  </w:num>
  <w:num w:numId="14" w16cid:durableId="2125070548">
    <w:abstractNumId w:val="18"/>
  </w:num>
  <w:num w:numId="15" w16cid:durableId="416446298">
    <w:abstractNumId w:val="22"/>
  </w:num>
  <w:num w:numId="16" w16cid:durableId="1684278597">
    <w:abstractNumId w:val="9"/>
  </w:num>
  <w:num w:numId="17" w16cid:durableId="655497962">
    <w:abstractNumId w:val="19"/>
  </w:num>
  <w:num w:numId="18" w16cid:durableId="761686374">
    <w:abstractNumId w:val="19"/>
    <w:lvlOverride w:ilvl="0">
      <w:startOverride w:val="1"/>
    </w:lvlOverride>
  </w:num>
  <w:num w:numId="19" w16cid:durableId="2136169566">
    <w:abstractNumId w:val="19"/>
    <w:lvlOverride w:ilvl="0">
      <w:startOverride w:val="1"/>
    </w:lvlOverride>
  </w:num>
  <w:num w:numId="20" w16cid:durableId="1091126777">
    <w:abstractNumId w:val="28"/>
  </w:num>
  <w:num w:numId="21" w16cid:durableId="625817872">
    <w:abstractNumId w:val="24"/>
  </w:num>
  <w:num w:numId="22" w16cid:durableId="2029410024">
    <w:abstractNumId w:val="20"/>
  </w:num>
  <w:num w:numId="23" w16cid:durableId="37365900">
    <w:abstractNumId w:val="15"/>
  </w:num>
  <w:num w:numId="24" w16cid:durableId="1384595046">
    <w:abstractNumId w:val="11"/>
  </w:num>
  <w:num w:numId="25" w16cid:durableId="1335843606">
    <w:abstractNumId w:val="4"/>
  </w:num>
  <w:num w:numId="26" w16cid:durableId="723066780">
    <w:abstractNumId w:val="26"/>
  </w:num>
  <w:num w:numId="27" w16cid:durableId="333537026">
    <w:abstractNumId w:val="26"/>
    <w:lvlOverride w:ilvl="0">
      <w:startOverride w:val="1"/>
    </w:lvlOverride>
  </w:num>
  <w:num w:numId="28" w16cid:durableId="316345818">
    <w:abstractNumId w:val="26"/>
    <w:lvlOverride w:ilvl="0">
      <w:startOverride w:val="1"/>
    </w:lvlOverride>
  </w:num>
  <w:num w:numId="29" w16cid:durableId="1549295989">
    <w:abstractNumId w:val="8"/>
  </w:num>
  <w:num w:numId="30" w16cid:durableId="647709102">
    <w:abstractNumId w:val="8"/>
    <w:lvlOverride w:ilvl="0">
      <w:startOverride w:val="1"/>
    </w:lvlOverride>
  </w:num>
  <w:num w:numId="31" w16cid:durableId="300962610">
    <w:abstractNumId w:val="27"/>
  </w:num>
  <w:num w:numId="32" w16cid:durableId="1037463304">
    <w:abstractNumId w:val="23"/>
  </w:num>
  <w:num w:numId="33" w16cid:durableId="2140293005">
    <w:abstractNumId w:val="13"/>
  </w:num>
  <w:num w:numId="34" w16cid:durableId="1152139488">
    <w:abstractNumId w:val="6"/>
  </w:num>
  <w:num w:numId="35" w16cid:durableId="1145925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een Whysel">
    <w15:presenceInfo w15:providerId="AD" w15:userId="S::NOREEN.WHYSEL27@login.cuny.edu::d8afc21a-e65e-446b-8c5e-0c46772109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A99"/>
    <w:rsid w:val="00015FF7"/>
    <w:rsid w:val="00027519"/>
    <w:rsid w:val="00033755"/>
    <w:rsid w:val="00035C4B"/>
    <w:rsid w:val="00040F5A"/>
    <w:rsid w:val="00041589"/>
    <w:rsid w:val="000442BB"/>
    <w:rsid w:val="00055187"/>
    <w:rsid w:val="000566A5"/>
    <w:rsid w:val="00075ECB"/>
    <w:rsid w:val="00083A98"/>
    <w:rsid w:val="000A27C1"/>
    <w:rsid w:val="000A4135"/>
    <w:rsid w:val="000A60B3"/>
    <w:rsid w:val="000B2B9A"/>
    <w:rsid w:val="000B30AC"/>
    <w:rsid w:val="000B3742"/>
    <w:rsid w:val="000C0096"/>
    <w:rsid w:val="000C0222"/>
    <w:rsid w:val="000C0272"/>
    <w:rsid w:val="000C18CF"/>
    <w:rsid w:val="000C1E6A"/>
    <w:rsid w:val="000C6A73"/>
    <w:rsid w:val="000D15F7"/>
    <w:rsid w:val="000D1E18"/>
    <w:rsid w:val="000D3F3F"/>
    <w:rsid w:val="000E10CE"/>
    <w:rsid w:val="000E1C91"/>
    <w:rsid w:val="000E7738"/>
    <w:rsid w:val="00102C0F"/>
    <w:rsid w:val="00105508"/>
    <w:rsid w:val="001168B8"/>
    <w:rsid w:val="00121121"/>
    <w:rsid w:val="0012122A"/>
    <w:rsid w:val="001237F0"/>
    <w:rsid w:val="00123805"/>
    <w:rsid w:val="001334B0"/>
    <w:rsid w:val="00142864"/>
    <w:rsid w:val="0014292C"/>
    <w:rsid w:val="001437C5"/>
    <w:rsid w:val="00144612"/>
    <w:rsid w:val="00154EFD"/>
    <w:rsid w:val="001710C2"/>
    <w:rsid w:val="0017183B"/>
    <w:rsid w:val="00180ABA"/>
    <w:rsid w:val="001862F1"/>
    <w:rsid w:val="00186B00"/>
    <w:rsid w:val="001975B7"/>
    <w:rsid w:val="001975C8"/>
    <w:rsid w:val="001A37CA"/>
    <w:rsid w:val="001A7E2D"/>
    <w:rsid w:val="001B0811"/>
    <w:rsid w:val="001C6062"/>
    <w:rsid w:val="001C6911"/>
    <w:rsid w:val="001D1238"/>
    <w:rsid w:val="001D2BDB"/>
    <w:rsid w:val="001D698E"/>
    <w:rsid w:val="001E165D"/>
    <w:rsid w:val="001E24F5"/>
    <w:rsid w:val="001E4F8B"/>
    <w:rsid w:val="001F0717"/>
    <w:rsid w:val="001F3251"/>
    <w:rsid w:val="001F40CC"/>
    <w:rsid w:val="001F4ED2"/>
    <w:rsid w:val="00201CC3"/>
    <w:rsid w:val="0020601E"/>
    <w:rsid w:val="00233136"/>
    <w:rsid w:val="00240EC8"/>
    <w:rsid w:val="00245C21"/>
    <w:rsid w:val="00246791"/>
    <w:rsid w:val="002539BA"/>
    <w:rsid w:val="0025593E"/>
    <w:rsid w:val="00263CA6"/>
    <w:rsid w:val="00267B09"/>
    <w:rsid w:val="00270852"/>
    <w:rsid w:val="00270FF8"/>
    <w:rsid w:val="00274AB9"/>
    <w:rsid w:val="00285308"/>
    <w:rsid w:val="002965A8"/>
    <w:rsid w:val="002A2289"/>
    <w:rsid w:val="002A43B5"/>
    <w:rsid w:val="002A639F"/>
    <w:rsid w:val="002B1618"/>
    <w:rsid w:val="002B3C47"/>
    <w:rsid w:val="002B54C0"/>
    <w:rsid w:val="002B67F3"/>
    <w:rsid w:val="002C47A3"/>
    <w:rsid w:val="002C518C"/>
    <w:rsid w:val="002D52BA"/>
    <w:rsid w:val="002D5E67"/>
    <w:rsid w:val="002D6C25"/>
    <w:rsid w:val="002E0ACC"/>
    <w:rsid w:val="002E6048"/>
    <w:rsid w:val="002F13D2"/>
    <w:rsid w:val="002F309A"/>
    <w:rsid w:val="002F5883"/>
    <w:rsid w:val="002F6AD1"/>
    <w:rsid w:val="0030038B"/>
    <w:rsid w:val="00305868"/>
    <w:rsid w:val="00314D05"/>
    <w:rsid w:val="00315E94"/>
    <w:rsid w:val="00316E13"/>
    <w:rsid w:val="003173D0"/>
    <w:rsid w:val="003255B8"/>
    <w:rsid w:val="003270A5"/>
    <w:rsid w:val="0033738E"/>
    <w:rsid w:val="003442C9"/>
    <w:rsid w:val="00347209"/>
    <w:rsid w:val="0035238C"/>
    <w:rsid w:val="00353EE1"/>
    <w:rsid w:val="00354413"/>
    <w:rsid w:val="003545D5"/>
    <w:rsid w:val="00355BB8"/>
    <w:rsid w:val="003633FD"/>
    <w:rsid w:val="00373905"/>
    <w:rsid w:val="00375CCC"/>
    <w:rsid w:val="003809FD"/>
    <w:rsid w:val="00383601"/>
    <w:rsid w:val="003848FC"/>
    <w:rsid w:val="00385133"/>
    <w:rsid w:val="0039567F"/>
    <w:rsid w:val="003C2429"/>
    <w:rsid w:val="003C330E"/>
    <w:rsid w:val="003C66BC"/>
    <w:rsid w:val="003C709E"/>
    <w:rsid w:val="003D1E2D"/>
    <w:rsid w:val="003D4706"/>
    <w:rsid w:val="003E03F4"/>
    <w:rsid w:val="003E2802"/>
    <w:rsid w:val="003E3A0A"/>
    <w:rsid w:val="003E5B79"/>
    <w:rsid w:val="003F2A97"/>
    <w:rsid w:val="00412638"/>
    <w:rsid w:val="00426AB8"/>
    <w:rsid w:val="004339C6"/>
    <w:rsid w:val="00433DA7"/>
    <w:rsid w:val="00435B76"/>
    <w:rsid w:val="004364DB"/>
    <w:rsid w:val="00450A2C"/>
    <w:rsid w:val="0045342B"/>
    <w:rsid w:val="00455198"/>
    <w:rsid w:val="00462582"/>
    <w:rsid w:val="00464589"/>
    <w:rsid w:val="0046627F"/>
    <w:rsid w:val="004721AC"/>
    <w:rsid w:val="00474214"/>
    <w:rsid w:val="00474F31"/>
    <w:rsid w:val="00475BEE"/>
    <w:rsid w:val="0047607C"/>
    <w:rsid w:val="00482B9F"/>
    <w:rsid w:val="004840EB"/>
    <w:rsid w:val="0048591F"/>
    <w:rsid w:val="00487542"/>
    <w:rsid w:val="0049247C"/>
    <w:rsid w:val="004934F4"/>
    <w:rsid w:val="0049740D"/>
    <w:rsid w:val="004A6247"/>
    <w:rsid w:val="004A66A9"/>
    <w:rsid w:val="004B1A89"/>
    <w:rsid w:val="004B1EFE"/>
    <w:rsid w:val="004C050C"/>
    <w:rsid w:val="004D1943"/>
    <w:rsid w:val="004D5486"/>
    <w:rsid w:val="004D5796"/>
    <w:rsid w:val="004E7E0E"/>
    <w:rsid w:val="004F0133"/>
    <w:rsid w:val="004F09EF"/>
    <w:rsid w:val="004F464D"/>
    <w:rsid w:val="005033E3"/>
    <w:rsid w:val="00504ADA"/>
    <w:rsid w:val="00506D71"/>
    <w:rsid w:val="0051004C"/>
    <w:rsid w:val="005128CB"/>
    <w:rsid w:val="0052496A"/>
    <w:rsid w:val="0053328F"/>
    <w:rsid w:val="00540B6D"/>
    <w:rsid w:val="00550799"/>
    <w:rsid w:val="00561E00"/>
    <w:rsid w:val="00563F8C"/>
    <w:rsid w:val="00564F96"/>
    <w:rsid w:val="00571636"/>
    <w:rsid w:val="00573269"/>
    <w:rsid w:val="0057378D"/>
    <w:rsid w:val="00574941"/>
    <w:rsid w:val="00582A3D"/>
    <w:rsid w:val="0058483E"/>
    <w:rsid w:val="00585ED1"/>
    <w:rsid w:val="005A6331"/>
    <w:rsid w:val="005B56DB"/>
    <w:rsid w:val="005C0E3A"/>
    <w:rsid w:val="005C1C08"/>
    <w:rsid w:val="005C3461"/>
    <w:rsid w:val="005C77C6"/>
    <w:rsid w:val="005C7AEC"/>
    <w:rsid w:val="005D0115"/>
    <w:rsid w:val="005D120B"/>
    <w:rsid w:val="005D242E"/>
    <w:rsid w:val="005D2A92"/>
    <w:rsid w:val="005E2824"/>
    <w:rsid w:val="005F4F5B"/>
    <w:rsid w:val="005F5F2A"/>
    <w:rsid w:val="005F7E6A"/>
    <w:rsid w:val="005F7EB7"/>
    <w:rsid w:val="006048A9"/>
    <w:rsid w:val="006058A7"/>
    <w:rsid w:val="00611B4A"/>
    <w:rsid w:val="00612A14"/>
    <w:rsid w:val="00612F0E"/>
    <w:rsid w:val="00633ED6"/>
    <w:rsid w:val="00642650"/>
    <w:rsid w:val="006431AE"/>
    <w:rsid w:val="00643474"/>
    <w:rsid w:val="006434A3"/>
    <w:rsid w:val="006438CE"/>
    <w:rsid w:val="0065660D"/>
    <w:rsid w:val="006568AB"/>
    <w:rsid w:val="00660684"/>
    <w:rsid w:val="00665B51"/>
    <w:rsid w:val="00666A81"/>
    <w:rsid w:val="00670656"/>
    <w:rsid w:val="00671410"/>
    <w:rsid w:val="006821E0"/>
    <w:rsid w:val="006834AB"/>
    <w:rsid w:val="00692318"/>
    <w:rsid w:val="006B1826"/>
    <w:rsid w:val="006C0967"/>
    <w:rsid w:val="006D5B46"/>
    <w:rsid w:val="006E2A48"/>
    <w:rsid w:val="006E3AA7"/>
    <w:rsid w:val="006E6535"/>
    <w:rsid w:val="006F1E2A"/>
    <w:rsid w:val="006F289A"/>
    <w:rsid w:val="006F2A68"/>
    <w:rsid w:val="0071045F"/>
    <w:rsid w:val="0071242C"/>
    <w:rsid w:val="0071472E"/>
    <w:rsid w:val="00731003"/>
    <w:rsid w:val="007331B6"/>
    <w:rsid w:val="0073336C"/>
    <w:rsid w:val="007367FC"/>
    <w:rsid w:val="0074426A"/>
    <w:rsid w:val="00744BED"/>
    <w:rsid w:val="00751023"/>
    <w:rsid w:val="007526DE"/>
    <w:rsid w:val="007560D3"/>
    <w:rsid w:val="00761833"/>
    <w:rsid w:val="00763A3E"/>
    <w:rsid w:val="00765324"/>
    <w:rsid w:val="00765572"/>
    <w:rsid w:val="0077559B"/>
    <w:rsid w:val="00787544"/>
    <w:rsid w:val="00787812"/>
    <w:rsid w:val="00793488"/>
    <w:rsid w:val="00793818"/>
    <w:rsid w:val="007938F1"/>
    <w:rsid w:val="007945F1"/>
    <w:rsid w:val="00794E70"/>
    <w:rsid w:val="00797F06"/>
    <w:rsid w:val="007A180B"/>
    <w:rsid w:val="007A7221"/>
    <w:rsid w:val="007B2D30"/>
    <w:rsid w:val="007B667F"/>
    <w:rsid w:val="007B6F47"/>
    <w:rsid w:val="007B76A8"/>
    <w:rsid w:val="007C3AB8"/>
    <w:rsid w:val="007D5333"/>
    <w:rsid w:val="007E3741"/>
    <w:rsid w:val="007E60D0"/>
    <w:rsid w:val="007F0519"/>
    <w:rsid w:val="008028F0"/>
    <w:rsid w:val="00804FAA"/>
    <w:rsid w:val="00810057"/>
    <w:rsid w:val="00813D04"/>
    <w:rsid w:val="00813F50"/>
    <w:rsid w:val="008164C4"/>
    <w:rsid w:val="0082329E"/>
    <w:rsid w:val="00833A99"/>
    <w:rsid w:val="00833BA6"/>
    <w:rsid w:val="008438B2"/>
    <w:rsid w:val="008455C1"/>
    <w:rsid w:val="00850FF2"/>
    <w:rsid w:val="008542FD"/>
    <w:rsid w:val="0085646D"/>
    <w:rsid w:val="0087620A"/>
    <w:rsid w:val="0089170C"/>
    <w:rsid w:val="00893CCA"/>
    <w:rsid w:val="008A1AD0"/>
    <w:rsid w:val="008C2158"/>
    <w:rsid w:val="008C5A41"/>
    <w:rsid w:val="008D4A94"/>
    <w:rsid w:val="008D66DE"/>
    <w:rsid w:val="008E4D75"/>
    <w:rsid w:val="008E63C9"/>
    <w:rsid w:val="008F6BDA"/>
    <w:rsid w:val="00905C46"/>
    <w:rsid w:val="0091079A"/>
    <w:rsid w:val="009211B2"/>
    <w:rsid w:val="009336F2"/>
    <w:rsid w:val="00934371"/>
    <w:rsid w:val="00962F9F"/>
    <w:rsid w:val="00976E08"/>
    <w:rsid w:val="00981176"/>
    <w:rsid w:val="009A731F"/>
    <w:rsid w:val="009A7AD6"/>
    <w:rsid w:val="009B1D18"/>
    <w:rsid w:val="009B6A20"/>
    <w:rsid w:val="009C04EA"/>
    <w:rsid w:val="009C3206"/>
    <w:rsid w:val="009C53B2"/>
    <w:rsid w:val="009C7751"/>
    <w:rsid w:val="009D5CB1"/>
    <w:rsid w:val="009D7479"/>
    <w:rsid w:val="009E43FF"/>
    <w:rsid w:val="009E5822"/>
    <w:rsid w:val="009E6C31"/>
    <w:rsid w:val="009F3D00"/>
    <w:rsid w:val="009F7603"/>
    <w:rsid w:val="00A21C3F"/>
    <w:rsid w:val="00A224C4"/>
    <w:rsid w:val="00A302AA"/>
    <w:rsid w:val="00A30B92"/>
    <w:rsid w:val="00A31136"/>
    <w:rsid w:val="00A4400B"/>
    <w:rsid w:val="00A46C31"/>
    <w:rsid w:val="00A53E67"/>
    <w:rsid w:val="00A54BFC"/>
    <w:rsid w:val="00A6136A"/>
    <w:rsid w:val="00A644FC"/>
    <w:rsid w:val="00A7102B"/>
    <w:rsid w:val="00A746E9"/>
    <w:rsid w:val="00A81B7A"/>
    <w:rsid w:val="00A82E73"/>
    <w:rsid w:val="00A83828"/>
    <w:rsid w:val="00A93BD2"/>
    <w:rsid w:val="00A95C19"/>
    <w:rsid w:val="00A96DA6"/>
    <w:rsid w:val="00AA7E8F"/>
    <w:rsid w:val="00AB4B4C"/>
    <w:rsid w:val="00AB5463"/>
    <w:rsid w:val="00AC03EF"/>
    <w:rsid w:val="00AC294E"/>
    <w:rsid w:val="00AC5CF8"/>
    <w:rsid w:val="00AD383B"/>
    <w:rsid w:val="00AF4FD1"/>
    <w:rsid w:val="00AF5FFF"/>
    <w:rsid w:val="00AF6DED"/>
    <w:rsid w:val="00B123BD"/>
    <w:rsid w:val="00B128DD"/>
    <w:rsid w:val="00B131A5"/>
    <w:rsid w:val="00B167E3"/>
    <w:rsid w:val="00B16AF5"/>
    <w:rsid w:val="00B358B1"/>
    <w:rsid w:val="00B40B85"/>
    <w:rsid w:val="00B455F7"/>
    <w:rsid w:val="00B459C1"/>
    <w:rsid w:val="00B51833"/>
    <w:rsid w:val="00B54CCD"/>
    <w:rsid w:val="00B557A6"/>
    <w:rsid w:val="00B57D25"/>
    <w:rsid w:val="00B6257F"/>
    <w:rsid w:val="00B63884"/>
    <w:rsid w:val="00B81254"/>
    <w:rsid w:val="00B9349A"/>
    <w:rsid w:val="00BA65C5"/>
    <w:rsid w:val="00BA7351"/>
    <w:rsid w:val="00BA7382"/>
    <w:rsid w:val="00BB11A2"/>
    <w:rsid w:val="00BC3109"/>
    <w:rsid w:val="00BD6EF4"/>
    <w:rsid w:val="00BE26F2"/>
    <w:rsid w:val="00BE4C61"/>
    <w:rsid w:val="00BE696D"/>
    <w:rsid w:val="00BF7212"/>
    <w:rsid w:val="00C03C7A"/>
    <w:rsid w:val="00C11D59"/>
    <w:rsid w:val="00C137E5"/>
    <w:rsid w:val="00C13CA9"/>
    <w:rsid w:val="00C1594C"/>
    <w:rsid w:val="00C173F5"/>
    <w:rsid w:val="00C27841"/>
    <w:rsid w:val="00C316E2"/>
    <w:rsid w:val="00C40E7C"/>
    <w:rsid w:val="00C53BAA"/>
    <w:rsid w:val="00C56ABE"/>
    <w:rsid w:val="00C62FCA"/>
    <w:rsid w:val="00C8138E"/>
    <w:rsid w:val="00C87A2A"/>
    <w:rsid w:val="00C90CB6"/>
    <w:rsid w:val="00C91902"/>
    <w:rsid w:val="00C936FD"/>
    <w:rsid w:val="00C9686C"/>
    <w:rsid w:val="00CA3A50"/>
    <w:rsid w:val="00CB19E6"/>
    <w:rsid w:val="00CB6E0F"/>
    <w:rsid w:val="00CC2F74"/>
    <w:rsid w:val="00CC4B57"/>
    <w:rsid w:val="00CD08F7"/>
    <w:rsid w:val="00CE0CA6"/>
    <w:rsid w:val="00CF1913"/>
    <w:rsid w:val="00CF4A89"/>
    <w:rsid w:val="00D01325"/>
    <w:rsid w:val="00D04B2D"/>
    <w:rsid w:val="00D23E4E"/>
    <w:rsid w:val="00D273AB"/>
    <w:rsid w:val="00D2784A"/>
    <w:rsid w:val="00D30157"/>
    <w:rsid w:val="00D41DFC"/>
    <w:rsid w:val="00D42FB9"/>
    <w:rsid w:val="00D44837"/>
    <w:rsid w:val="00D51804"/>
    <w:rsid w:val="00D528A6"/>
    <w:rsid w:val="00D52B3B"/>
    <w:rsid w:val="00D535E4"/>
    <w:rsid w:val="00D55A48"/>
    <w:rsid w:val="00D5682B"/>
    <w:rsid w:val="00D60CE6"/>
    <w:rsid w:val="00D7068C"/>
    <w:rsid w:val="00D74A85"/>
    <w:rsid w:val="00D7523B"/>
    <w:rsid w:val="00D75F85"/>
    <w:rsid w:val="00D92411"/>
    <w:rsid w:val="00DA2231"/>
    <w:rsid w:val="00DC0D79"/>
    <w:rsid w:val="00DC26B4"/>
    <w:rsid w:val="00DC53C8"/>
    <w:rsid w:val="00DC7691"/>
    <w:rsid w:val="00DD6B15"/>
    <w:rsid w:val="00DE66D3"/>
    <w:rsid w:val="00DE69C8"/>
    <w:rsid w:val="00DF0F22"/>
    <w:rsid w:val="00DF4201"/>
    <w:rsid w:val="00E021C0"/>
    <w:rsid w:val="00E03143"/>
    <w:rsid w:val="00E062ED"/>
    <w:rsid w:val="00E065B7"/>
    <w:rsid w:val="00E12F08"/>
    <w:rsid w:val="00E179B1"/>
    <w:rsid w:val="00E21E7F"/>
    <w:rsid w:val="00E21FDE"/>
    <w:rsid w:val="00E2480A"/>
    <w:rsid w:val="00E24FEC"/>
    <w:rsid w:val="00E252F5"/>
    <w:rsid w:val="00E26C59"/>
    <w:rsid w:val="00E275CA"/>
    <w:rsid w:val="00E30BF7"/>
    <w:rsid w:val="00E3285A"/>
    <w:rsid w:val="00E3659F"/>
    <w:rsid w:val="00E42DF6"/>
    <w:rsid w:val="00E4408A"/>
    <w:rsid w:val="00E50D9B"/>
    <w:rsid w:val="00E519BC"/>
    <w:rsid w:val="00E5462E"/>
    <w:rsid w:val="00E65BD2"/>
    <w:rsid w:val="00E671F1"/>
    <w:rsid w:val="00E72EF1"/>
    <w:rsid w:val="00E74AB6"/>
    <w:rsid w:val="00E842D0"/>
    <w:rsid w:val="00E87480"/>
    <w:rsid w:val="00E876B0"/>
    <w:rsid w:val="00E92AC1"/>
    <w:rsid w:val="00E95333"/>
    <w:rsid w:val="00EA04BD"/>
    <w:rsid w:val="00EA0FDC"/>
    <w:rsid w:val="00EA3799"/>
    <w:rsid w:val="00EA3AF6"/>
    <w:rsid w:val="00EA72DD"/>
    <w:rsid w:val="00EB0331"/>
    <w:rsid w:val="00EB3414"/>
    <w:rsid w:val="00EC6042"/>
    <w:rsid w:val="00ED1194"/>
    <w:rsid w:val="00ED376A"/>
    <w:rsid w:val="00EE3B88"/>
    <w:rsid w:val="00EE58F4"/>
    <w:rsid w:val="00EE6F2B"/>
    <w:rsid w:val="00EF315E"/>
    <w:rsid w:val="00EF4FEE"/>
    <w:rsid w:val="00F02333"/>
    <w:rsid w:val="00F03D93"/>
    <w:rsid w:val="00F04E63"/>
    <w:rsid w:val="00F10693"/>
    <w:rsid w:val="00F12021"/>
    <w:rsid w:val="00F12268"/>
    <w:rsid w:val="00F158BD"/>
    <w:rsid w:val="00F2140E"/>
    <w:rsid w:val="00F21A69"/>
    <w:rsid w:val="00F27CBC"/>
    <w:rsid w:val="00F31F4F"/>
    <w:rsid w:val="00F3747A"/>
    <w:rsid w:val="00F5060B"/>
    <w:rsid w:val="00F52CAF"/>
    <w:rsid w:val="00F552A3"/>
    <w:rsid w:val="00F6036C"/>
    <w:rsid w:val="00F62BDE"/>
    <w:rsid w:val="00F66B2D"/>
    <w:rsid w:val="00F66EAE"/>
    <w:rsid w:val="00F7217B"/>
    <w:rsid w:val="00F77A59"/>
    <w:rsid w:val="00F902F0"/>
    <w:rsid w:val="00F91B92"/>
    <w:rsid w:val="00F92C33"/>
    <w:rsid w:val="00FA7BC5"/>
    <w:rsid w:val="00FC4C85"/>
    <w:rsid w:val="00FE0C08"/>
    <w:rsid w:val="00FF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4E2F"/>
  <w15:chartTrackingRefBased/>
  <w15:docId w15:val="{78D92AF3-AAB1-4472-B957-0D3FF2B6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833A99"/>
    <w:pPr>
      <w:keepNext/>
      <w:pageBreakBefore/>
      <w:numPr>
        <w:numId w:val="1"/>
      </w:numPr>
      <w:pBdr>
        <w:bottom w:val="single" w:sz="12" w:space="1" w:color="auto"/>
      </w:pBdr>
      <w:spacing w:before="240" w:after="240" w:line="240" w:lineRule="auto"/>
      <w:outlineLvl w:val="0"/>
    </w:pPr>
    <w:rPr>
      <w:rFonts w:ascii="Arial" w:eastAsia="Times New Roman" w:hAnsi="Arial" w:cs="Arial"/>
      <w:b/>
      <w:caps/>
      <w:kern w:val="0"/>
      <w:sz w:val="32"/>
      <w:szCs w:val="32"/>
      <w14:ligatures w14:val="none"/>
    </w:rPr>
  </w:style>
  <w:style w:type="paragraph" w:styleId="Heading2">
    <w:name w:val="heading 2"/>
    <w:basedOn w:val="Normal"/>
    <w:next w:val="BodyTextH2"/>
    <w:link w:val="Heading2Char"/>
    <w:autoRedefine/>
    <w:uiPriority w:val="9"/>
    <w:qFormat/>
    <w:rsid w:val="00186B00"/>
    <w:pPr>
      <w:keepNext/>
      <w:pBdr>
        <w:bottom w:val="single" w:sz="6" w:space="0" w:color="AAAAAA"/>
      </w:pBdr>
      <w:shd w:val="clear" w:color="auto" w:fill="FFFFFF"/>
      <w:tabs>
        <w:tab w:val="left" w:pos="720"/>
        <w:tab w:val="left" w:pos="1008"/>
        <w:tab w:val="left" w:pos="2002"/>
      </w:tabs>
      <w:suppressAutoHyphens/>
      <w:spacing w:before="240" w:after="60" w:line="240" w:lineRule="auto"/>
      <w:ind w:right="-14"/>
      <w:outlineLvl w:val="1"/>
      <w:pPrChange w:id="0" w:author="Noreen Whysel" w:date="2023-11-03T14:34:00Z">
        <w:pPr>
          <w:keepNext/>
          <w:pBdr>
            <w:bottom w:val="single" w:sz="6" w:space="0" w:color="AAAAAA"/>
          </w:pBdr>
          <w:shd w:val="clear" w:color="auto" w:fill="FFFFFF"/>
          <w:tabs>
            <w:tab w:val="left" w:pos="720"/>
            <w:tab w:val="left" w:pos="1008"/>
            <w:tab w:val="left" w:pos="2002"/>
          </w:tabs>
          <w:suppressAutoHyphens/>
          <w:spacing w:before="240" w:after="60"/>
          <w:ind w:right="-14"/>
          <w:outlineLvl w:val="1"/>
        </w:pPr>
      </w:pPrChange>
    </w:pPr>
    <w:rPr>
      <w:rFonts w:ascii="Georgia" w:eastAsia="MS Mincho" w:hAnsi="Georgia" w:cs="Arial"/>
      <w:bCs/>
      <w:color w:val="000000"/>
      <w:kern w:val="24"/>
      <w:sz w:val="28"/>
      <w:szCs w:val="28"/>
      <w14:ligatures w14:val="none"/>
      <w:rPrChange w:id="0" w:author="Noreen Whysel" w:date="2023-11-03T14:34:00Z">
        <w:rPr>
          <w:rFonts w:ascii="Georgia" w:eastAsia="MS Mincho" w:hAnsi="Georgia" w:cs="Arial"/>
          <w:bCs/>
          <w:color w:val="000000"/>
          <w:kern w:val="24"/>
          <w:sz w:val="28"/>
          <w:szCs w:val="28"/>
          <w:lang w:val="en-US" w:eastAsia="en-US" w:bidi="ar-SA"/>
        </w:rPr>
      </w:rPrChange>
    </w:rPr>
  </w:style>
  <w:style w:type="paragraph" w:styleId="Heading3">
    <w:name w:val="heading 3"/>
    <w:basedOn w:val="Normal"/>
    <w:next w:val="Normal"/>
    <w:link w:val="Heading3Char"/>
    <w:uiPriority w:val="9"/>
    <w:unhideWhenUsed/>
    <w:qFormat/>
    <w:rsid w:val="000A27C1"/>
    <w:pPr>
      <w:keepNext/>
      <w:keepLines/>
      <w:spacing w:before="80" w:after="0"/>
      <w:outlineLvl w:val="2"/>
    </w:pPr>
    <w:rPr>
      <w:rFonts w:asciiTheme="majorHAnsi" w:eastAsiaTheme="majorEastAsia" w:hAnsiTheme="majorHAnsi" w:cstheme="majorBidi"/>
      <w:color w:val="1F3763" w:themeColor="accent1" w:themeShade="7F"/>
      <w:sz w:val="24"/>
      <w:szCs w:val="24"/>
      <w:u w:val="single"/>
    </w:rPr>
  </w:style>
  <w:style w:type="paragraph" w:styleId="Heading4">
    <w:name w:val="heading 4"/>
    <w:basedOn w:val="Normal"/>
    <w:next w:val="Normal"/>
    <w:link w:val="Heading4Char"/>
    <w:autoRedefine/>
    <w:uiPriority w:val="9"/>
    <w:qFormat/>
    <w:rsid w:val="00833A99"/>
    <w:pPr>
      <w:keepNext/>
      <w:widowControl w:val="0"/>
      <w:numPr>
        <w:ilvl w:val="3"/>
        <w:numId w:val="1"/>
      </w:numPr>
      <w:tabs>
        <w:tab w:val="left" w:pos="1008"/>
      </w:tabs>
      <w:suppressAutoHyphens/>
      <w:spacing w:before="120" w:after="60" w:line="240" w:lineRule="auto"/>
      <w:ind w:right="-14"/>
      <w:outlineLvl w:val="3"/>
    </w:pPr>
    <w:rPr>
      <w:rFonts w:ascii="Arial" w:eastAsia="Times New Roman" w:hAnsi="Arial" w:cs="Arial"/>
      <w:b/>
      <w:kern w:val="0"/>
      <w14:ligatures w14:val="none"/>
    </w:rPr>
  </w:style>
  <w:style w:type="paragraph" w:styleId="Heading5">
    <w:name w:val="heading 5"/>
    <w:basedOn w:val="Normal"/>
    <w:next w:val="BodyText"/>
    <w:link w:val="Heading5Char"/>
    <w:autoRedefine/>
    <w:uiPriority w:val="9"/>
    <w:qFormat/>
    <w:rsid w:val="00833A99"/>
    <w:pPr>
      <w:keepNext/>
      <w:widowControl w:val="0"/>
      <w:numPr>
        <w:ilvl w:val="4"/>
        <w:numId w:val="1"/>
      </w:numPr>
      <w:spacing w:before="120" w:after="60" w:line="240" w:lineRule="auto"/>
      <w:outlineLvl w:val="4"/>
    </w:pPr>
    <w:rPr>
      <w:rFonts w:ascii="Arial" w:eastAsia="Times New Roman" w:hAnsi="Arial" w:cs="Times New Roman"/>
      <w:b/>
      <w:i/>
      <w:kern w:val="0"/>
      <w14:ligatures w14:val="none"/>
    </w:rPr>
  </w:style>
  <w:style w:type="paragraph" w:styleId="Heading6">
    <w:name w:val="heading 6"/>
    <w:basedOn w:val="Normal"/>
    <w:next w:val="Normal"/>
    <w:link w:val="Heading6Char"/>
    <w:uiPriority w:val="9"/>
    <w:qFormat/>
    <w:rsid w:val="00833A99"/>
    <w:pPr>
      <w:numPr>
        <w:ilvl w:val="5"/>
        <w:numId w:val="1"/>
      </w:numPr>
      <w:spacing w:before="240" w:after="60" w:line="300" w:lineRule="atLeast"/>
      <w:outlineLvl w:val="5"/>
    </w:pPr>
    <w:rPr>
      <w:rFonts w:ascii="Arial" w:eastAsia="Times New Roman" w:hAnsi="Arial" w:cs="Times New Roman"/>
      <w:b/>
      <w:bCs/>
      <w:kern w:val="0"/>
      <w:lang w:val="en-GB"/>
      <w14:ligatures w14:val="none"/>
    </w:rPr>
  </w:style>
  <w:style w:type="paragraph" w:styleId="Heading7">
    <w:name w:val="heading 7"/>
    <w:basedOn w:val="Normal"/>
    <w:next w:val="Normal"/>
    <w:link w:val="Heading7Char"/>
    <w:uiPriority w:val="9"/>
    <w:qFormat/>
    <w:rsid w:val="00833A99"/>
    <w:pPr>
      <w:numPr>
        <w:ilvl w:val="6"/>
        <w:numId w:val="1"/>
      </w:numPr>
      <w:spacing w:before="240" w:after="60" w:line="300" w:lineRule="atLeast"/>
      <w:outlineLvl w:val="6"/>
    </w:pPr>
    <w:rPr>
      <w:rFonts w:ascii="Arial" w:eastAsia="Times New Roman" w:hAnsi="Arial" w:cs="Times New Roman"/>
      <w:kern w:val="0"/>
      <w:szCs w:val="24"/>
      <w:lang w:val="en-GB"/>
      <w14:ligatures w14:val="none"/>
    </w:rPr>
  </w:style>
  <w:style w:type="paragraph" w:styleId="Heading8">
    <w:name w:val="heading 8"/>
    <w:basedOn w:val="Normal"/>
    <w:next w:val="Normal"/>
    <w:link w:val="Heading8Char"/>
    <w:uiPriority w:val="9"/>
    <w:qFormat/>
    <w:rsid w:val="00833A99"/>
    <w:pPr>
      <w:numPr>
        <w:ilvl w:val="7"/>
        <w:numId w:val="1"/>
      </w:numPr>
      <w:spacing w:before="240" w:after="60" w:line="300" w:lineRule="atLeast"/>
      <w:outlineLvl w:val="7"/>
    </w:pPr>
    <w:rPr>
      <w:rFonts w:ascii="Arial" w:eastAsia="Times New Roman" w:hAnsi="Arial" w:cs="Times New Roman"/>
      <w:i/>
      <w:iCs/>
      <w:kern w:val="0"/>
      <w:szCs w:val="24"/>
      <w:lang w:val="en-GB"/>
      <w14:ligatures w14:val="none"/>
    </w:rPr>
  </w:style>
  <w:style w:type="paragraph" w:styleId="Heading9">
    <w:name w:val="heading 9"/>
    <w:basedOn w:val="Normal"/>
    <w:next w:val="Normal"/>
    <w:link w:val="Heading9Char"/>
    <w:uiPriority w:val="9"/>
    <w:qFormat/>
    <w:rsid w:val="00833A99"/>
    <w:pPr>
      <w:numPr>
        <w:ilvl w:val="8"/>
        <w:numId w:val="1"/>
      </w:numPr>
      <w:spacing w:before="240" w:after="60" w:line="300" w:lineRule="atLeast"/>
      <w:outlineLvl w:val="8"/>
    </w:pPr>
    <w:rPr>
      <w:rFonts w:ascii="Arial" w:eastAsia="Times New Roman" w:hAnsi="Arial" w:cs="Arial"/>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27C1"/>
    <w:rPr>
      <w:rFonts w:asciiTheme="majorHAnsi" w:eastAsiaTheme="majorEastAsia" w:hAnsiTheme="majorHAnsi" w:cstheme="majorBidi"/>
      <w:color w:val="1F3763" w:themeColor="accent1" w:themeShade="7F"/>
      <w:sz w:val="24"/>
      <w:szCs w:val="24"/>
      <w:u w:val="single"/>
    </w:rPr>
  </w:style>
  <w:style w:type="character" w:styleId="Hyperlink">
    <w:name w:val="Hyperlink"/>
    <w:basedOn w:val="DefaultParagraphFont"/>
    <w:uiPriority w:val="99"/>
    <w:unhideWhenUsed/>
    <w:rsid w:val="00833A99"/>
    <w:rPr>
      <w:color w:val="0563C1" w:themeColor="hyperlink"/>
      <w:u w:val="single"/>
    </w:rPr>
  </w:style>
  <w:style w:type="character" w:customStyle="1" w:styleId="UnresolvedMention1">
    <w:name w:val="Unresolved Mention1"/>
    <w:basedOn w:val="DefaultParagraphFont"/>
    <w:uiPriority w:val="99"/>
    <w:semiHidden/>
    <w:unhideWhenUsed/>
    <w:rsid w:val="00833A99"/>
    <w:rPr>
      <w:color w:val="605E5C"/>
      <w:shd w:val="clear" w:color="auto" w:fill="E1DFDD"/>
    </w:rPr>
  </w:style>
  <w:style w:type="character" w:customStyle="1" w:styleId="Heading1Char">
    <w:name w:val="Heading 1 Char"/>
    <w:basedOn w:val="DefaultParagraphFont"/>
    <w:link w:val="Heading1"/>
    <w:uiPriority w:val="9"/>
    <w:rsid w:val="00833A99"/>
    <w:rPr>
      <w:rFonts w:ascii="Arial" w:eastAsia="Times New Roman" w:hAnsi="Arial" w:cs="Arial"/>
      <w:b/>
      <w:caps/>
      <w:kern w:val="0"/>
      <w:sz w:val="32"/>
      <w:szCs w:val="32"/>
      <w14:ligatures w14:val="none"/>
    </w:rPr>
  </w:style>
  <w:style w:type="character" w:customStyle="1" w:styleId="Heading2Char">
    <w:name w:val="Heading 2 Char"/>
    <w:basedOn w:val="DefaultParagraphFont"/>
    <w:link w:val="Heading2"/>
    <w:uiPriority w:val="9"/>
    <w:rsid w:val="00186B00"/>
    <w:rPr>
      <w:rFonts w:ascii="Georgia" w:eastAsia="MS Mincho" w:hAnsi="Georgia" w:cs="Arial"/>
      <w:bCs/>
      <w:color w:val="000000"/>
      <w:kern w:val="24"/>
      <w:sz w:val="28"/>
      <w:szCs w:val="28"/>
      <w:shd w:val="clear" w:color="auto" w:fill="FFFFFF"/>
      <w14:ligatures w14:val="none"/>
    </w:rPr>
  </w:style>
  <w:style w:type="character" w:customStyle="1" w:styleId="Heading4Char">
    <w:name w:val="Heading 4 Char"/>
    <w:basedOn w:val="DefaultParagraphFont"/>
    <w:link w:val="Heading4"/>
    <w:uiPriority w:val="9"/>
    <w:rsid w:val="00833A99"/>
    <w:rPr>
      <w:rFonts w:ascii="Arial" w:eastAsia="Times New Roman" w:hAnsi="Arial" w:cs="Arial"/>
      <w:b/>
      <w:kern w:val="0"/>
      <w14:ligatures w14:val="none"/>
    </w:rPr>
  </w:style>
  <w:style w:type="character" w:customStyle="1" w:styleId="Heading5Char">
    <w:name w:val="Heading 5 Char"/>
    <w:basedOn w:val="DefaultParagraphFont"/>
    <w:link w:val="Heading5"/>
    <w:uiPriority w:val="9"/>
    <w:rsid w:val="00833A99"/>
    <w:rPr>
      <w:rFonts w:ascii="Arial" w:eastAsia="Times New Roman" w:hAnsi="Arial" w:cs="Times New Roman"/>
      <w:b/>
      <w:i/>
      <w:kern w:val="0"/>
      <w14:ligatures w14:val="none"/>
    </w:rPr>
  </w:style>
  <w:style w:type="character" w:customStyle="1" w:styleId="Heading6Char">
    <w:name w:val="Heading 6 Char"/>
    <w:basedOn w:val="DefaultParagraphFont"/>
    <w:link w:val="Heading6"/>
    <w:uiPriority w:val="9"/>
    <w:rsid w:val="00833A99"/>
    <w:rPr>
      <w:rFonts w:ascii="Arial" w:eastAsia="Times New Roman" w:hAnsi="Arial" w:cs="Times New Roman"/>
      <w:b/>
      <w:bCs/>
      <w:kern w:val="0"/>
      <w:lang w:val="en-GB"/>
      <w14:ligatures w14:val="none"/>
    </w:rPr>
  </w:style>
  <w:style w:type="character" w:customStyle="1" w:styleId="Heading7Char">
    <w:name w:val="Heading 7 Char"/>
    <w:basedOn w:val="DefaultParagraphFont"/>
    <w:link w:val="Heading7"/>
    <w:uiPriority w:val="9"/>
    <w:rsid w:val="00833A99"/>
    <w:rPr>
      <w:rFonts w:ascii="Arial" w:eastAsia="Times New Roman" w:hAnsi="Arial" w:cs="Times New Roman"/>
      <w:kern w:val="0"/>
      <w:szCs w:val="24"/>
      <w:lang w:val="en-GB"/>
      <w14:ligatures w14:val="none"/>
    </w:rPr>
  </w:style>
  <w:style w:type="character" w:customStyle="1" w:styleId="Heading8Char">
    <w:name w:val="Heading 8 Char"/>
    <w:basedOn w:val="DefaultParagraphFont"/>
    <w:link w:val="Heading8"/>
    <w:uiPriority w:val="9"/>
    <w:rsid w:val="00833A99"/>
    <w:rPr>
      <w:rFonts w:ascii="Arial" w:eastAsia="Times New Roman" w:hAnsi="Arial" w:cs="Times New Roman"/>
      <w:i/>
      <w:iCs/>
      <w:kern w:val="0"/>
      <w:szCs w:val="24"/>
      <w:lang w:val="en-GB"/>
      <w14:ligatures w14:val="none"/>
    </w:rPr>
  </w:style>
  <w:style w:type="character" w:customStyle="1" w:styleId="Heading9Char">
    <w:name w:val="Heading 9 Char"/>
    <w:basedOn w:val="DefaultParagraphFont"/>
    <w:link w:val="Heading9"/>
    <w:uiPriority w:val="9"/>
    <w:rsid w:val="00833A99"/>
    <w:rPr>
      <w:rFonts w:ascii="Arial" w:eastAsia="Times New Roman" w:hAnsi="Arial" w:cs="Arial"/>
      <w:kern w:val="0"/>
      <w:lang w:val="en-GB"/>
      <w14:ligatures w14:val="none"/>
    </w:rPr>
  </w:style>
  <w:style w:type="paragraph" w:customStyle="1" w:styleId="BodyTextH2">
    <w:name w:val="Body Text H2"/>
    <w:basedOn w:val="BodyText"/>
    <w:autoRedefine/>
    <w:rsid w:val="00BE26F2"/>
    <w:pPr>
      <w:keepLines/>
      <w:numPr>
        <w:numId w:val="29"/>
      </w:numPr>
      <w:spacing w:line="240" w:lineRule="auto"/>
      <w:ind w:right="-14"/>
      <w:pPrChange w:id="1" w:author="Noreen Whysel" w:date="2023-11-03T14:31:00Z">
        <w:pPr>
          <w:keepLines/>
          <w:numPr>
            <w:numId w:val="29"/>
          </w:numPr>
          <w:spacing w:after="120"/>
          <w:ind w:left="720" w:right="-14" w:hanging="360"/>
        </w:pPr>
      </w:pPrChange>
    </w:pPr>
    <w:rPr>
      <w:rFonts w:ascii="Arial" w:eastAsia="MS Mincho" w:hAnsi="Arial" w:cs="Times New Roman"/>
      <w:kern w:val="24"/>
      <w:szCs w:val="20"/>
      <w14:ligatures w14:val="none"/>
      <w:rPrChange w:id="1" w:author="Noreen Whysel" w:date="2023-11-03T14:31:00Z">
        <w:rPr>
          <w:rFonts w:ascii="Arial" w:eastAsia="MS Mincho" w:hAnsi="Arial"/>
          <w:kern w:val="24"/>
          <w:sz w:val="22"/>
          <w:lang w:val="en-US" w:eastAsia="en-US" w:bidi="ar-SA"/>
        </w:rPr>
      </w:rPrChange>
    </w:rPr>
  </w:style>
  <w:style w:type="character" w:styleId="Strong">
    <w:name w:val="Strong"/>
    <w:uiPriority w:val="22"/>
    <w:qFormat/>
    <w:rsid w:val="00833A99"/>
    <w:rPr>
      <w:rFonts w:ascii="Arial" w:hAnsi="Arial"/>
      <w:b/>
      <w:bCs/>
      <w:sz w:val="24"/>
    </w:rPr>
  </w:style>
  <w:style w:type="paragraph" w:styleId="NormalWeb">
    <w:name w:val="Normal (Web)"/>
    <w:basedOn w:val="Normal"/>
    <w:uiPriority w:val="99"/>
    <w:unhideWhenUsed/>
    <w:rsid w:val="00833A99"/>
    <w:pPr>
      <w:spacing w:before="100" w:beforeAutospacing="1" w:after="100" w:afterAutospacing="1" w:line="240" w:lineRule="auto"/>
    </w:pPr>
    <w:rPr>
      <w:rFonts w:ascii="Times" w:eastAsia="Times New Roman" w:hAnsi="Times" w:cs="Times New Roman"/>
      <w:kern w:val="0"/>
      <w:sz w:val="20"/>
      <w:szCs w:val="20"/>
      <w14:ligatures w14:val="none"/>
    </w:rPr>
  </w:style>
  <w:style w:type="paragraph" w:customStyle="1" w:styleId="Heading2-terminology">
    <w:name w:val="Heading 2 - terminology"/>
    <w:basedOn w:val="Heading2"/>
    <w:next w:val="BodyTextH2"/>
    <w:qFormat/>
    <w:rsid w:val="00833A99"/>
  </w:style>
  <w:style w:type="character" w:customStyle="1" w:styleId="mw-headline">
    <w:name w:val="mw-headline"/>
    <w:basedOn w:val="DefaultParagraphFont"/>
    <w:rsid w:val="00833A99"/>
  </w:style>
  <w:style w:type="paragraph" w:styleId="NoSpacing">
    <w:name w:val="No Spacing"/>
    <w:uiPriority w:val="1"/>
    <w:qFormat/>
    <w:rsid w:val="00833A99"/>
    <w:pPr>
      <w:spacing w:after="0" w:line="240" w:lineRule="auto"/>
    </w:pPr>
    <w:rPr>
      <w:rFonts w:ascii="Arial" w:eastAsia="Times New Roman" w:hAnsi="Arial" w:cs="Times New Roman"/>
      <w:kern w:val="0"/>
      <w:szCs w:val="24"/>
      <w14:ligatures w14:val="none"/>
    </w:rPr>
  </w:style>
  <w:style w:type="paragraph" w:styleId="BodyText">
    <w:name w:val="Body Text"/>
    <w:basedOn w:val="Normal"/>
    <w:link w:val="BodyTextChar"/>
    <w:uiPriority w:val="99"/>
    <w:unhideWhenUsed/>
    <w:rsid w:val="00833A99"/>
    <w:pPr>
      <w:spacing w:after="120"/>
    </w:pPr>
  </w:style>
  <w:style w:type="character" w:customStyle="1" w:styleId="BodyTextChar">
    <w:name w:val="Body Text Char"/>
    <w:basedOn w:val="DefaultParagraphFont"/>
    <w:link w:val="BodyText"/>
    <w:uiPriority w:val="99"/>
    <w:rsid w:val="00833A99"/>
  </w:style>
  <w:style w:type="paragraph" w:styleId="Title">
    <w:name w:val="Title"/>
    <w:basedOn w:val="Normal"/>
    <w:next w:val="Normal"/>
    <w:link w:val="TitleChar"/>
    <w:uiPriority w:val="10"/>
    <w:qFormat/>
    <w:rsid w:val="00FC4C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C85"/>
    <w:rPr>
      <w:rFonts w:asciiTheme="majorHAnsi" w:eastAsiaTheme="majorEastAsia" w:hAnsiTheme="majorHAnsi" w:cstheme="majorBidi"/>
      <w:spacing w:val="-10"/>
      <w:kern w:val="28"/>
      <w:sz w:val="56"/>
      <w:szCs w:val="56"/>
    </w:rPr>
  </w:style>
  <w:style w:type="paragraph" w:styleId="Revision">
    <w:name w:val="Revision"/>
    <w:hidden/>
    <w:uiPriority w:val="99"/>
    <w:semiHidden/>
    <w:rsid w:val="00450A2C"/>
    <w:pPr>
      <w:spacing w:after="0" w:line="240" w:lineRule="auto"/>
    </w:pPr>
  </w:style>
  <w:style w:type="paragraph" w:styleId="ListParagraph">
    <w:name w:val="List Paragraph"/>
    <w:basedOn w:val="Normal"/>
    <w:uiPriority w:val="34"/>
    <w:qFormat/>
    <w:rsid w:val="00F27CBC"/>
    <w:pPr>
      <w:ind w:left="720"/>
      <w:contextualSpacing/>
    </w:pPr>
  </w:style>
  <w:style w:type="paragraph" w:styleId="Bibliography">
    <w:name w:val="Bibliography"/>
    <w:basedOn w:val="Normal"/>
    <w:next w:val="Normal"/>
    <w:uiPriority w:val="37"/>
    <w:unhideWhenUsed/>
    <w:rsid w:val="002D52BA"/>
  </w:style>
  <w:style w:type="character" w:styleId="CommentReference">
    <w:name w:val="annotation reference"/>
    <w:basedOn w:val="DefaultParagraphFont"/>
    <w:uiPriority w:val="99"/>
    <w:semiHidden/>
    <w:unhideWhenUsed/>
    <w:rsid w:val="00731003"/>
    <w:rPr>
      <w:sz w:val="16"/>
      <w:szCs w:val="16"/>
    </w:rPr>
  </w:style>
  <w:style w:type="paragraph" w:styleId="CommentText">
    <w:name w:val="annotation text"/>
    <w:basedOn w:val="Normal"/>
    <w:link w:val="CommentTextChar"/>
    <w:uiPriority w:val="99"/>
    <w:unhideWhenUsed/>
    <w:rsid w:val="00731003"/>
    <w:pPr>
      <w:spacing w:line="240" w:lineRule="auto"/>
    </w:pPr>
    <w:rPr>
      <w:sz w:val="20"/>
      <w:szCs w:val="20"/>
    </w:rPr>
  </w:style>
  <w:style w:type="character" w:customStyle="1" w:styleId="CommentTextChar">
    <w:name w:val="Comment Text Char"/>
    <w:basedOn w:val="DefaultParagraphFont"/>
    <w:link w:val="CommentText"/>
    <w:uiPriority w:val="99"/>
    <w:rsid w:val="00731003"/>
    <w:rPr>
      <w:sz w:val="20"/>
      <w:szCs w:val="20"/>
    </w:rPr>
  </w:style>
  <w:style w:type="paragraph" w:styleId="CommentSubject">
    <w:name w:val="annotation subject"/>
    <w:basedOn w:val="CommentText"/>
    <w:next w:val="CommentText"/>
    <w:link w:val="CommentSubjectChar"/>
    <w:uiPriority w:val="99"/>
    <w:semiHidden/>
    <w:unhideWhenUsed/>
    <w:rsid w:val="00731003"/>
    <w:rPr>
      <w:b/>
      <w:bCs/>
    </w:rPr>
  </w:style>
  <w:style w:type="character" w:customStyle="1" w:styleId="CommentSubjectChar">
    <w:name w:val="Comment Subject Char"/>
    <w:basedOn w:val="CommentTextChar"/>
    <w:link w:val="CommentSubject"/>
    <w:uiPriority w:val="99"/>
    <w:semiHidden/>
    <w:rsid w:val="00731003"/>
    <w:rPr>
      <w:b/>
      <w:bCs/>
      <w:sz w:val="20"/>
      <w:szCs w:val="20"/>
    </w:rPr>
  </w:style>
  <w:style w:type="character" w:styleId="FollowedHyperlink">
    <w:name w:val="FollowedHyperlink"/>
    <w:basedOn w:val="DefaultParagraphFont"/>
    <w:uiPriority w:val="99"/>
    <w:semiHidden/>
    <w:unhideWhenUsed/>
    <w:rsid w:val="005D120B"/>
    <w:rPr>
      <w:color w:val="954F72" w:themeColor="followedHyperlink"/>
      <w:u w:val="single"/>
    </w:rPr>
  </w:style>
  <w:style w:type="paragraph" w:styleId="Quote">
    <w:name w:val="Quote"/>
    <w:basedOn w:val="Normal"/>
    <w:next w:val="Normal"/>
    <w:link w:val="QuoteChar"/>
    <w:uiPriority w:val="29"/>
    <w:qFormat/>
    <w:rsid w:val="00B128D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128DD"/>
    <w:rPr>
      <w:i/>
      <w:iCs/>
      <w:color w:val="404040" w:themeColor="text1" w:themeTint="BF"/>
    </w:rPr>
  </w:style>
  <w:style w:type="paragraph" w:styleId="IntenseQuote">
    <w:name w:val="Intense Quote"/>
    <w:basedOn w:val="Normal"/>
    <w:next w:val="Normal"/>
    <w:link w:val="IntenseQuoteChar"/>
    <w:uiPriority w:val="30"/>
    <w:qFormat/>
    <w:rsid w:val="00B12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128DD"/>
    <w:rPr>
      <w:i/>
      <w:iCs/>
      <w:color w:val="4472C4" w:themeColor="accent1"/>
    </w:rPr>
  </w:style>
  <w:style w:type="character" w:customStyle="1" w:styleId="Date1">
    <w:name w:val="Date1"/>
    <w:basedOn w:val="DefaultParagraphFont"/>
    <w:rsid w:val="00B128DD"/>
  </w:style>
  <w:style w:type="character" w:customStyle="1" w:styleId="apple-converted-space">
    <w:name w:val="apple-converted-space"/>
    <w:basedOn w:val="DefaultParagraphFont"/>
    <w:rsid w:val="00B128DD"/>
  </w:style>
  <w:style w:type="character" w:customStyle="1" w:styleId="author">
    <w:name w:val="author"/>
    <w:basedOn w:val="DefaultParagraphFont"/>
    <w:rsid w:val="00B128DD"/>
  </w:style>
  <w:style w:type="character" w:styleId="UnresolvedMention">
    <w:name w:val="Unresolved Mention"/>
    <w:basedOn w:val="DefaultParagraphFont"/>
    <w:uiPriority w:val="99"/>
    <w:semiHidden/>
    <w:unhideWhenUsed/>
    <w:rsid w:val="00744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9751">
      <w:bodyDiv w:val="1"/>
      <w:marLeft w:val="0"/>
      <w:marRight w:val="0"/>
      <w:marTop w:val="0"/>
      <w:marBottom w:val="0"/>
      <w:divBdr>
        <w:top w:val="none" w:sz="0" w:space="0" w:color="auto"/>
        <w:left w:val="none" w:sz="0" w:space="0" w:color="auto"/>
        <w:bottom w:val="none" w:sz="0" w:space="0" w:color="auto"/>
        <w:right w:val="none" w:sz="0" w:space="0" w:color="auto"/>
      </w:divBdr>
    </w:div>
    <w:div w:id="63113981">
      <w:bodyDiv w:val="1"/>
      <w:marLeft w:val="0"/>
      <w:marRight w:val="0"/>
      <w:marTop w:val="0"/>
      <w:marBottom w:val="0"/>
      <w:divBdr>
        <w:top w:val="none" w:sz="0" w:space="0" w:color="auto"/>
        <w:left w:val="none" w:sz="0" w:space="0" w:color="auto"/>
        <w:bottom w:val="none" w:sz="0" w:space="0" w:color="auto"/>
        <w:right w:val="none" w:sz="0" w:space="0" w:color="auto"/>
      </w:divBdr>
    </w:div>
    <w:div w:id="118644543">
      <w:bodyDiv w:val="1"/>
      <w:marLeft w:val="0"/>
      <w:marRight w:val="0"/>
      <w:marTop w:val="0"/>
      <w:marBottom w:val="0"/>
      <w:divBdr>
        <w:top w:val="none" w:sz="0" w:space="0" w:color="auto"/>
        <w:left w:val="none" w:sz="0" w:space="0" w:color="auto"/>
        <w:bottom w:val="none" w:sz="0" w:space="0" w:color="auto"/>
        <w:right w:val="none" w:sz="0" w:space="0" w:color="auto"/>
      </w:divBdr>
    </w:div>
    <w:div w:id="202717189">
      <w:bodyDiv w:val="1"/>
      <w:marLeft w:val="0"/>
      <w:marRight w:val="0"/>
      <w:marTop w:val="0"/>
      <w:marBottom w:val="0"/>
      <w:divBdr>
        <w:top w:val="none" w:sz="0" w:space="0" w:color="auto"/>
        <w:left w:val="none" w:sz="0" w:space="0" w:color="auto"/>
        <w:bottom w:val="none" w:sz="0" w:space="0" w:color="auto"/>
        <w:right w:val="none" w:sz="0" w:space="0" w:color="auto"/>
      </w:divBdr>
    </w:div>
    <w:div w:id="257956227">
      <w:bodyDiv w:val="1"/>
      <w:marLeft w:val="0"/>
      <w:marRight w:val="0"/>
      <w:marTop w:val="0"/>
      <w:marBottom w:val="0"/>
      <w:divBdr>
        <w:top w:val="none" w:sz="0" w:space="0" w:color="auto"/>
        <w:left w:val="none" w:sz="0" w:space="0" w:color="auto"/>
        <w:bottom w:val="none" w:sz="0" w:space="0" w:color="auto"/>
        <w:right w:val="none" w:sz="0" w:space="0" w:color="auto"/>
      </w:divBdr>
    </w:div>
    <w:div w:id="441997385">
      <w:bodyDiv w:val="1"/>
      <w:marLeft w:val="0"/>
      <w:marRight w:val="0"/>
      <w:marTop w:val="0"/>
      <w:marBottom w:val="0"/>
      <w:divBdr>
        <w:top w:val="none" w:sz="0" w:space="0" w:color="auto"/>
        <w:left w:val="none" w:sz="0" w:space="0" w:color="auto"/>
        <w:bottom w:val="none" w:sz="0" w:space="0" w:color="auto"/>
        <w:right w:val="none" w:sz="0" w:space="0" w:color="auto"/>
      </w:divBdr>
    </w:div>
    <w:div w:id="902833574">
      <w:bodyDiv w:val="1"/>
      <w:marLeft w:val="0"/>
      <w:marRight w:val="0"/>
      <w:marTop w:val="0"/>
      <w:marBottom w:val="0"/>
      <w:divBdr>
        <w:top w:val="none" w:sz="0" w:space="0" w:color="auto"/>
        <w:left w:val="none" w:sz="0" w:space="0" w:color="auto"/>
        <w:bottom w:val="none" w:sz="0" w:space="0" w:color="auto"/>
        <w:right w:val="none" w:sz="0" w:space="0" w:color="auto"/>
      </w:divBdr>
    </w:div>
    <w:div w:id="1317800471">
      <w:bodyDiv w:val="1"/>
      <w:marLeft w:val="0"/>
      <w:marRight w:val="0"/>
      <w:marTop w:val="0"/>
      <w:marBottom w:val="0"/>
      <w:divBdr>
        <w:top w:val="none" w:sz="0" w:space="0" w:color="auto"/>
        <w:left w:val="none" w:sz="0" w:space="0" w:color="auto"/>
        <w:bottom w:val="none" w:sz="0" w:space="0" w:color="auto"/>
        <w:right w:val="none" w:sz="0" w:space="0" w:color="auto"/>
      </w:divBdr>
    </w:div>
    <w:div w:id="1323659370">
      <w:bodyDiv w:val="1"/>
      <w:marLeft w:val="0"/>
      <w:marRight w:val="0"/>
      <w:marTop w:val="0"/>
      <w:marBottom w:val="0"/>
      <w:divBdr>
        <w:top w:val="none" w:sz="0" w:space="0" w:color="auto"/>
        <w:left w:val="none" w:sz="0" w:space="0" w:color="auto"/>
        <w:bottom w:val="none" w:sz="0" w:space="0" w:color="auto"/>
        <w:right w:val="none" w:sz="0" w:space="0" w:color="auto"/>
      </w:divBdr>
    </w:div>
    <w:div w:id="1491435498">
      <w:bodyDiv w:val="1"/>
      <w:marLeft w:val="0"/>
      <w:marRight w:val="0"/>
      <w:marTop w:val="0"/>
      <w:marBottom w:val="0"/>
      <w:divBdr>
        <w:top w:val="none" w:sz="0" w:space="0" w:color="auto"/>
        <w:left w:val="none" w:sz="0" w:space="0" w:color="auto"/>
        <w:bottom w:val="none" w:sz="0" w:space="0" w:color="auto"/>
        <w:right w:val="none" w:sz="0" w:space="0" w:color="auto"/>
      </w:divBdr>
    </w:div>
    <w:div w:id="1505130008">
      <w:bodyDiv w:val="1"/>
      <w:marLeft w:val="0"/>
      <w:marRight w:val="0"/>
      <w:marTop w:val="0"/>
      <w:marBottom w:val="0"/>
      <w:divBdr>
        <w:top w:val="none" w:sz="0" w:space="0" w:color="auto"/>
        <w:left w:val="none" w:sz="0" w:space="0" w:color="auto"/>
        <w:bottom w:val="none" w:sz="0" w:space="0" w:color="auto"/>
        <w:right w:val="none" w:sz="0" w:space="0" w:color="auto"/>
      </w:divBdr>
    </w:div>
    <w:div w:id="1587499527">
      <w:bodyDiv w:val="1"/>
      <w:marLeft w:val="0"/>
      <w:marRight w:val="0"/>
      <w:marTop w:val="0"/>
      <w:marBottom w:val="0"/>
      <w:divBdr>
        <w:top w:val="none" w:sz="0" w:space="0" w:color="auto"/>
        <w:left w:val="none" w:sz="0" w:space="0" w:color="auto"/>
        <w:bottom w:val="none" w:sz="0" w:space="0" w:color="auto"/>
        <w:right w:val="none" w:sz="0" w:space="0" w:color="auto"/>
      </w:divBdr>
    </w:div>
    <w:div w:id="1661537757">
      <w:bodyDiv w:val="1"/>
      <w:marLeft w:val="0"/>
      <w:marRight w:val="0"/>
      <w:marTop w:val="0"/>
      <w:marBottom w:val="0"/>
      <w:divBdr>
        <w:top w:val="none" w:sz="0" w:space="0" w:color="auto"/>
        <w:left w:val="none" w:sz="0" w:space="0" w:color="auto"/>
        <w:bottom w:val="none" w:sz="0" w:space="0" w:color="auto"/>
        <w:right w:val="none" w:sz="0" w:space="0" w:color="auto"/>
      </w:divBdr>
    </w:div>
    <w:div w:id="1823277498">
      <w:bodyDiv w:val="1"/>
      <w:marLeft w:val="0"/>
      <w:marRight w:val="0"/>
      <w:marTop w:val="0"/>
      <w:marBottom w:val="0"/>
      <w:divBdr>
        <w:top w:val="none" w:sz="0" w:space="0" w:color="auto"/>
        <w:left w:val="none" w:sz="0" w:space="0" w:color="auto"/>
        <w:bottom w:val="none" w:sz="0" w:space="0" w:color="auto"/>
        <w:right w:val="none" w:sz="0" w:space="0" w:color="auto"/>
      </w:divBdr>
    </w:div>
    <w:div w:id="1936477071">
      <w:bodyDiv w:val="1"/>
      <w:marLeft w:val="0"/>
      <w:marRight w:val="0"/>
      <w:marTop w:val="0"/>
      <w:marBottom w:val="0"/>
      <w:divBdr>
        <w:top w:val="none" w:sz="0" w:space="0" w:color="auto"/>
        <w:left w:val="none" w:sz="0" w:space="0" w:color="auto"/>
        <w:bottom w:val="none" w:sz="0" w:space="0" w:color="auto"/>
        <w:right w:val="none" w:sz="0" w:space="0" w:color="auto"/>
      </w:divBdr>
    </w:div>
    <w:div w:id="2029326168">
      <w:bodyDiv w:val="1"/>
      <w:marLeft w:val="0"/>
      <w:marRight w:val="0"/>
      <w:marTop w:val="0"/>
      <w:marBottom w:val="0"/>
      <w:divBdr>
        <w:top w:val="none" w:sz="0" w:space="0" w:color="auto"/>
        <w:left w:val="none" w:sz="0" w:space="0" w:color="auto"/>
        <w:bottom w:val="none" w:sz="0" w:space="0" w:color="auto"/>
        <w:right w:val="none" w:sz="0" w:space="0" w:color="auto"/>
      </w:divBdr>
    </w:div>
    <w:div w:id="21231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un.org/en/about-us/universal-declaration-of-human-rights"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hyperlink" Target="https://www.thinkdigitalpartners.com/guest-blog/2023/09/27/i-had-to-get-my-identity-verified-and-it-was-a-pain/" TargetMode="External"/><Relationship Id="rId3" Type="http://schemas.openxmlformats.org/officeDocument/2006/relationships/styles" Target="styles.xml"/><Relationship Id="rId21" Type="http://schemas.openxmlformats.org/officeDocument/2006/relationships/hyperlink" Target="https://www.thinkdigitalpartners.com/guest-blog/2023/09/27/i-had-to-get-my-identity-verified-and-it-was-a-pain/"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wiki.idesg.org/wiki/index.php/Code_of_Conduct" TargetMode="External"/><Relationship Id="rId2" Type="http://schemas.openxmlformats.org/officeDocument/2006/relationships/numbering" Target="numbering.xml"/><Relationship Id="rId16" Type="http://schemas.openxmlformats.org/officeDocument/2006/relationships/hyperlink" Target="https://kantarainitiative.org/confluence/display/WT/Draft+Recommendations" TargetMode="External"/><Relationship Id="rId20" Type="http://schemas.openxmlformats.org/officeDocument/2006/relationships/hyperlink" Target="https://standards.ieee.org/wp-content/uploads/import/governance/iccom/IC21-004-Designing_a_User_Interface_for_Rural_Commun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cwiki.azurewebsites.net/index.php?title=Verified_Claim" TargetMode="External"/><Relationship Id="rId23" Type="http://schemas.microsoft.com/office/2011/relationships/people" Target="people.xml"/><Relationship Id="rId10" Type="http://schemas.openxmlformats.org/officeDocument/2006/relationships/hyperlink" Target="https://github.com/KantaraInitiative/DistributedAssurance/issues" TargetMode="External"/><Relationship Id="rId19" Type="http://schemas.openxmlformats.org/officeDocument/2006/relationships/hyperlink" Target="https://www.id-day.org/2023campaign?ref=blog.identity.foundation/" TargetMode="External"/><Relationship Id="rId4" Type="http://schemas.openxmlformats.org/officeDocument/2006/relationships/settings" Target="settings.xml"/><Relationship Id="rId9" Type="http://schemas.openxmlformats.org/officeDocument/2006/relationships/hyperlink" Target="https://kantarainitiative.org/confluence/display/GI/All+Policies?preview=/37750179/104600198/KI%20Operating%20Procedures%20Version%203.0.pdf" TargetMode="Externa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OIDF23</b:Tag>
    <b:SourceType>Report</b:SourceType>
    <b:Guid>{C15DC60D-A494-4B8C-AB77-40FA32347C9A}</b:Guid>
    <b:Title>Human-Centric Digital Identity:</b:Title>
    <b:Year>2023</b:Year>
    <b:Publisher>Open ID Foundation et al.</b:Publisher>
    <b:Author>
      <b:Author>
        <b:NameList>
          <b:Person>
            <b:Last>Elizabeth Garber</b:Last>
            <b:First>Mark</b:First>
            <b:Middle>Haine (ed)</b:Middle>
          </b:Person>
        </b:NameList>
      </b:Author>
    </b:Author>
    <b:URL>https://openid.net/wp-content/uploads/2023/09/Human-Centric_Digital_Identity_Final.pdf?ref=blog.identity.foundation</b:URL>
    <b:RefOrder>1</b:RefOrder>
  </b:Source>
  <b:Source>
    <b:Tag>Wom22</b:Tag>
    <b:SourceType>Report</b:SourceType>
    <b:Guid>{16D3866C-F936-4D73-B023-1338A2123289}</b:Guid>
    <b:Author>
      <b:Author>
        <b:Corporate>Women in Idenity</b:Corporate>
      </b:Author>
    </b:Author>
    <b:Title>Code of Conduct: the Human Impact of Identity Exclusion</b:Title>
    <b:Year>2022</b:Year>
    <b:Publisher>Women in Idenity</b:Publisher>
    <b:URL>https://www.womeninidentity.org/cpages/code-of-conduct</b:URL>
    <b:RefOrder>2</b:RefOrder>
  </b:Source>
  <b:Source>
    <b:Tag>Ste22</b:Tag>
    <b:SourceType>Report</b:SourceType>
    <b:Guid>{A50EE3A1-7345-4FD3-83AC-4AF4350B6B2D}</b:Guid>
    <b:Author>
      <b:Author>
        <b:NameList>
          <b:Person>
            <b:Last>Sterritt</b:Last>
            <b:First>Angela</b:First>
          </b:Person>
        </b:NameList>
      </b:Author>
    </b:Author>
    <b:Title>Heiltsuk man, granddaughter handcuffed outside Vancouver bank settle human rights case against police</b:Title>
    <b:Year>2022</b:Year>
    <b:Publisher>CBC</b:Publisher>
    <b:City>Vancouver</b:City>
    <b:URL>https://www.cbc.ca/news/canada/british-columbia/maxwell-johnson-granddaughter-human-rights-complaint-vancouver-police-1.6598580</b:URL>
    <b:RefOrder>3</b:RefOrder>
  </b:Source>
</b:Sources>
</file>

<file path=customXml/itemProps1.xml><?xml version="1.0" encoding="utf-8"?>
<ds:datastoreItem xmlns:ds="http://schemas.openxmlformats.org/officeDocument/2006/customXml" ds:itemID="{3BA001B2-DFA6-5941-B02D-A889EF06D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3742</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Jones</dc:creator>
  <cp:keywords/>
  <dc:description/>
  <cp:lastModifiedBy>Noreen Whysel</cp:lastModifiedBy>
  <cp:revision>6</cp:revision>
  <dcterms:created xsi:type="dcterms:W3CDTF">2023-11-03T18:14:00Z</dcterms:created>
  <dcterms:modified xsi:type="dcterms:W3CDTF">2023-11-03T18:35:00Z</dcterms:modified>
</cp:coreProperties>
</file>